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58ADDF1" w:rsidR="00481EE2" w:rsidRDefault="00665883">
      <w:pPr>
        <w:spacing w:after="0" w:line="240" w:lineRule="auto"/>
        <w:jc w:val="right"/>
        <w:rPr>
          <w:rFonts w:ascii="Arial" w:eastAsia="Arial" w:hAnsi="Arial" w:cs="Arial"/>
          <w:b/>
          <w:sz w:val="18"/>
          <w:szCs w:val="18"/>
        </w:rPr>
      </w:pPr>
      <w:r>
        <w:rPr>
          <w:rFonts w:ascii="Arial" w:eastAsia="Arial" w:hAnsi="Arial" w:cs="Arial"/>
          <w:b/>
          <w:sz w:val="18"/>
          <w:szCs w:val="18"/>
        </w:rPr>
        <w:t>[FROM]</w:t>
      </w:r>
    </w:p>
    <w:p w14:paraId="00000002" w14:textId="77777777" w:rsidR="00481EE2" w:rsidRDefault="00665883">
      <w:pPr>
        <w:spacing w:after="0" w:line="240" w:lineRule="auto"/>
        <w:jc w:val="right"/>
        <w:rPr>
          <w:rFonts w:ascii="Arial" w:eastAsia="Arial" w:hAnsi="Arial" w:cs="Arial"/>
          <w:b/>
          <w:sz w:val="18"/>
          <w:szCs w:val="18"/>
        </w:rPr>
      </w:pPr>
      <w:r>
        <w:rPr>
          <w:rFonts w:ascii="Arial" w:eastAsia="Arial" w:hAnsi="Arial" w:cs="Arial"/>
          <w:b/>
          <w:sz w:val="18"/>
          <w:szCs w:val="18"/>
        </w:rPr>
        <w:t>[ADDRESS &amp; CONTACT INFO]</w:t>
      </w:r>
    </w:p>
    <w:p w14:paraId="00000003" w14:textId="77777777" w:rsidR="00481EE2" w:rsidRDefault="00665883">
      <w:pPr>
        <w:spacing w:after="0" w:line="240" w:lineRule="auto"/>
        <w:rPr>
          <w:rFonts w:ascii="Arial" w:eastAsia="Arial" w:hAnsi="Arial" w:cs="Arial"/>
          <w:b/>
          <w:sz w:val="18"/>
          <w:szCs w:val="18"/>
        </w:rPr>
      </w:pPr>
      <w:r>
        <w:rPr>
          <w:rFonts w:ascii="Arial" w:eastAsia="Arial" w:hAnsi="Arial" w:cs="Arial"/>
          <w:b/>
          <w:sz w:val="18"/>
          <w:szCs w:val="18"/>
        </w:rPr>
        <w:t>[</w:t>
      </w:r>
      <w:sdt>
        <w:sdtPr>
          <w:tag w:val="goog_rdk_1"/>
          <w:id w:val="-2076035608"/>
        </w:sdtPr>
        <w:sdtContent/>
      </w:sdt>
      <w:r>
        <w:rPr>
          <w:rFonts w:ascii="Arial" w:eastAsia="Arial" w:hAnsi="Arial" w:cs="Arial"/>
          <w:b/>
          <w:sz w:val="18"/>
          <w:szCs w:val="18"/>
        </w:rPr>
        <w:t>TO]</w:t>
      </w:r>
    </w:p>
    <w:p w14:paraId="00000004" w14:textId="77777777" w:rsidR="00481EE2" w:rsidRDefault="00665883">
      <w:pPr>
        <w:spacing w:after="0" w:line="240" w:lineRule="auto"/>
        <w:rPr>
          <w:rFonts w:ascii="Arial" w:eastAsia="Arial" w:hAnsi="Arial" w:cs="Arial"/>
          <w:b/>
          <w:sz w:val="18"/>
          <w:szCs w:val="18"/>
        </w:rPr>
      </w:pPr>
      <w:r>
        <w:rPr>
          <w:rFonts w:ascii="Arial" w:eastAsia="Arial" w:hAnsi="Arial" w:cs="Arial"/>
          <w:b/>
          <w:sz w:val="18"/>
          <w:szCs w:val="18"/>
        </w:rPr>
        <w:t>[ADDRESS &amp; CONTACT INFO]</w:t>
      </w:r>
    </w:p>
    <w:p w14:paraId="00000005" w14:textId="77777777" w:rsidR="00481EE2" w:rsidRDefault="00665883">
      <w:pPr>
        <w:spacing w:after="0" w:line="240" w:lineRule="auto"/>
        <w:jc w:val="right"/>
        <w:rPr>
          <w:rFonts w:ascii="Arial" w:eastAsia="Arial" w:hAnsi="Arial" w:cs="Arial"/>
          <w:b/>
          <w:sz w:val="18"/>
          <w:szCs w:val="18"/>
        </w:rPr>
      </w:pPr>
      <w:r>
        <w:rPr>
          <w:rFonts w:ascii="Arial" w:eastAsia="Arial" w:hAnsi="Arial" w:cs="Arial"/>
          <w:b/>
          <w:sz w:val="18"/>
          <w:szCs w:val="18"/>
        </w:rPr>
        <w:t>[DATE]</w:t>
      </w:r>
    </w:p>
    <w:p w14:paraId="00000006" w14:textId="77777777" w:rsidR="00481EE2" w:rsidRDefault="00665883">
      <w:pPr>
        <w:rPr>
          <w:rFonts w:ascii="Arial" w:eastAsia="Arial" w:hAnsi="Arial" w:cs="Arial"/>
          <w:sz w:val="18"/>
          <w:szCs w:val="18"/>
        </w:rPr>
      </w:pPr>
      <w:r>
        <w:rPr>
          <w:rFonts w:ascii="Arial" w:eastAsia="Arial" w:hAnsi="Arial" w:cs="Arial"/>
          <w:sz w:val="18"/>
          <w:szCs w:val="18"/>
        </w:rPr>
        <w:t xml:space="preserve">Dear [●], </w:t>
      </w:r>
    </w:p>
    <w:p w14:paraId="00000007" w14:textId="34CB3209" w:rsidR="00481EE2" w:rsidRDefault="00665883" w:rsidP="002177C8">
      <w:pPr>
        <w:jc w:val="both"/>
        <w:rPr>
          <w:rFonts w:ascii="Arial" w:eastAsia="Arial" w:hAnsi="Arial" w:cs="Arial"/>
          <w:b/>
          <w:sz w:val="18"/>
          <w:szCs w:val="18"/>
          <w:u w:val="single"/>
        </w:rPr>
      </w:pPr>
      <w:r>
        <w:rPr>
          <w:rFonts w:ascii="Arial" w:eastAsia="Arial" w:hAnsi="Arial" w:cs="Arial"/>
          <w:b/>
          <w:sz w:val="18"/>
          <w:szCs w:val="18"/>
          <w:u w:val="single"/>
        </w:rPr>
        <w:t xml:space="preserve">Re: </w:t>
      </w:r>
      <w:r w:rsidRPr="00925CC3">
        <w:rPr>
          <w:rFonts w:ascii="Arial" w:hAnsi="Arial"/>
          <w:b/>
          <w:sz w:val="18"/>
          <w:u w:val="single"/>
        </w:rPr>
        <w:t>Audit Permission Letter (APL</w:t>
      </w:r>
      <w:r>
        <w:rPr>
          <w:rFonts w:ascii="Arial" w:eastAsia="Arial" w:hAnsi="Arial" w:cs="Arial"/>
          <w:b/>
          <w:sz w:val="18"/>
          <w:szCs w:val="18"/>
          <w:u w:val="single"/>
        </w:rPr>
        <w:t xml:space="preserve">) for Audit of </w:t>
      </w:r>
      <w:r w:rsidR="00767AD9" w:rsidRPr="00767AD9">
        <w:rPr>
          <w:rFonts w:ascii="Arial" w:eastAsia="Arial" w:hAnsi="Arial" w:cs="Arial"/>
          <w:b/>
          <w:sz w:val="18"/>
          <w:szCs w:val="18"/>
          <w:u w:val="single"/>
        </w:rPr>
        <w:t>Financial</w:t>
      </w:r>
      <w:r w:rsidR="007275C4">
        <w:rPr>
          <w:rFonts w:ascii="Arial" w:eastAsia="Arial" w:hAnsi="Arial" w:cs="Arial"/>
          <w:b/>
          <w:sz w:val="18"/>
          <w:szCs w:val="18"/>
          <w:u w:val="single"/>
        </w:rPr>
        <w:t xml:space="preserve"> </w:t>
      </w:r>
      <w:r>
        <w:rPr>
          <w:rFonts w:ascii="Arial" w:eastAsia="Arial" w:hAnsi="Arial" w:cs="Arial"/>
          <w:b/>
          <w:sz w:val="18"/>
          <w:szCs w:val="18"/>
          <w:u w:val="single"/>
        </w:rPr>
        <w:t xml:space="preserve">Programmatic Transactions </w:t>
      </w:r>
    </w:p>
    <w:p w14:paraId="25B69FA5" w14:textId="1BCC9DA4" w:rsidR="00CC1C96" w:rsidRPr="00A10FED" w:rsidRDefault="00665883" w:rsidP="00CC1C96">
      <w:pPr>
        <w:spacing w:after="0"/>
        <w:jc w:val="both"/>
        <w:rPr>
          <w:rFonts w:ascii="Arial" w:hAnsi="Arial" w:cs="Arial"/>
          <w:sz w:val="18"/>
          <w:szCs w:val="18"/>
        </w:rPr>
      </w:pPr>
      <w:r>
        <w:rPr>
          <w:rFonts w:ascii="Arial" w:eastAsia="Arial" w:hAnsi="Arial" w:cs="Arial"/>
          <w:sz w:val="18"/>
          <w:szCs w:val="18"/>
        </w:rPr>
        <w:t xml:space="preserve">Using this APL, </w:t>
      </w:r>
      <w:r>
        <w:rPr>
          <w:rFonts w:ascii="Arial" w:eastAsia="Arial" w:hAnsi="Arial" w:cs="Arial"/>
          <w:b/>
          <w:sz w:val="18"/>
          <w:szCs w:val="18"/>
        </w:rPr>
        <w:t>[NAME OF REQUESTING PARTY/SPONSORING PARTY]</w:t>
      </w:r>
      <w:r>
        <w:rPr>
          <w:rFonts w:ascii="Arial" w:eastAsia="Arial" w:hAnsi="Arial" w:cs="Arial"/>
          <w:sz w:val="18"/>
          <w:szCs w:val="18"/>
        </w:rPr>
        <w:t xml:space="preserve"> writes to request that </w:t>
      </w:r>
      <w:r>
        <w:rPr>
          <w:rFonts w:ascii="Arial" w:eastAsia="Arial" w:hAnsi="Arial" w:cs="Arial"/>
          <w:b/>
          <w:sz w:val="18"/>
          <w:szCs w:val="18"/>
        </w:rPr>
        <w:t>[NAME OF THE PARTY ASKED TO CONTRIBUTE INFORMATION]</w:t>
      </w:r>
      <w:r>
        <w:rPr>
          <w:rFonts w:ascii="Arial" w:eastAsia="Arial" w:hAnsi="Arial" w:cs="Arial"/>
          <w:sz w:val="18"/>
          <w:szCs w:val="18"/>
        </w:rPr>
        <w:t xml:space="preserve"> (</w:t>
      </w:r>
      <w:r>
        <w:rPr>
          <w:rFonts w:ascii="Arial" w:eastAsia="Arial" w:hAnsi="Arial" w:cs="Arial"/>
          <w:b/>
          <w:sz w:val="18"/>
          <w:szCs w:val="18"/>
        </w:rPr>
        <w:t>Disclosing Party</w:t>
      </w:r>
      <w:r>
        <w:rPr>
          <w:rFonts w:ascii="Arial" w:eastAsia="Arial" w:hAnsi="Arial" w:cs="Arial"/>
          <w:sz w:val="18"/>
          <w:szCs w:val="18"/>
        </w:rPr>
        <w:t xml:space="preserve">; together with the Sponsoring Party, the Auditor and, if applicable, the Agency (as defined in the chart below), a </w:t>
      </w:r>
      <w:r>
        <w:rPr>
          <w:rFonts w:ascii="Arial" w:eastAsia="Arial" w:hAnsi="Arial" w:cs="Arial"/>
          <w:b/>
          <w:sz w:val="18"/>
          <w:szCs w:val="18"/>
        </w:rPr>
        <w:t>Party</w:t>
      </w:r>
      <w:r>
        <w:rPr>
          <w:rFonts w:ascii="Arial" w:eastAsia="Arial" w:hAnsi="Arial" w:cs="Arial"/>
          <w:sz w:val="18"/>
          <w:szCs w:val="18"/>
        </w:rPr>
        <w:t xml:space="preserve"> or the </w:t>
      </w:r>
      <w:r>
        <w:rPr>
          <w:rFonts w:ascii="Arial" w:eastAsia="Arial" w:hAnsi="Arial" w:cs="Arial"/>
          <w:b/>
          <w:sz w:val="18"/>
          <w:szCs w:val="18"/>
        </w:rPr>
        <w:t>Parties</w:t>
      </w:r>
      <w:r>
        <w:rPr>
          <w:rFonts w:ascii="Arial" w:eastAsia="Arial" w:hAnsi="Arial" w:cs="Arial"/>
          <w:sz w:val="18"/>
          <w:szCs w:val="18"/>
        </w:rPr>
        <w:t xml:space="preserve">) provide (to the extent available) the data from within the Data Fields List outlined on </w:t>
      </w:r>
      <w:r>
        <w:rPr>
          <w:rFonts w:ascii="Arial" w:eastAsia="Arial" w:hAnsi="Arial" w:cs="Arial"/>
          <w:sz w:val="18"/>
          <w:szCs w:val="18"/>
          <w:u w:val="single"/>
        </w:rPr>
        <w:t>Schedule “A”</w:t>
      </w:r>
      <w:r>
        <w:rPr>
          <w:rFonts w:ascii="Arial" w:eastAsia="Arial" w:hAnsi="Arial" w:cs="Arial"/>
          <w:sz w:val="18"/>
          <w:szCs w:val="18"/>
        </w:rPr>
        <w:t xml:space="preserve"> to the Auditor, subject to the terms and</w:t>
      </w:r>
      <w:r w:rsidR="002177C8">
        <w:rPr>
          <w:rFonts w:ascii="Arial" w:eastAsia="Arial" w:hAnsi="Arial" w:cs="Arial"/>
          <w:sz w:val="18"/>
          <w:szCs w:val="18"/>
        </w:rPr>
        <w:t xml:space="preserve"> </w:t>
      </w:r>
      <w:r>
        <w:rPr>
          <w:rFonts w:ascii="Arial" w:eastAsia="Arial" w:hAnsi="Arial" w:cs="Arial"/>
          <w:sz w:val="18"/>
          <w:szCs w:val="18"/>
        </w:rPr>
        <w:t>conditions outlined below.  The purpose of this request is to allow for an independent, third party</w:t>
      </w:r>
      <w:sdt>
        <w:sdtPr>
          <w:tag w:val="goog_rdk_4"/>
          <w:id w:val="-1890022340"/>
        </w:sdtPr>
        <w:sdtContent>
          <w:sdt>
            <w:sdtPr>
              <w:tag w:val="goog_rdk_5"/>
              <w:id w:val="-1794428562"/>
            </w:sdtPr>
            <w:sdtContent>
              <w:r w:rsidR="00C84788">
                <w:t xml:space="preserve"> </w:t>
              </w:r>
            </w:sdtContent>
          </w:sdt>
        </w:sdtContent>
      </w:sdt>
      <w:r>
        <w:rPr>
          <w:rFonts w:ascii="Arial" w:eastAsia="Arial" w:hAnsi="Arial" w:cs="Arial"/>
          <w:sz w:val="18"/>
          <w:szCs w:val="18"/>
        </w:rPr>
        <w:t>audit (</w:t>
      </w:r>
      <w:r>
        <w:rPr>
          <w:rFonts w:ascii="Arial" w:eastAsia="Arial" w:hAnsi="Arial" w:cs="Arial"/>
          <w:b/>
          <w:sz w:val="18"/>
          <w:szCs w:val="18"/>
        </w:rPr>
        <w:t>Audit</w:t>
      </w:r>
      <w:r w:rsidR="00146EB2" w:rsidRPr="00146EB2">
        <w:rPr>
          <w:rFonts w:ascii="Arial" w:eastAsia="Arial" w:hAnsi="Arial" w:cs="Arial"/>
          <w:bCs/>
          <w:sz w:val="18"/>
          <w:szCs w:val="18"/>
        </w:rPr>
        <w:t xml:space="preserve">, as further described in the Principles document available online </w:t>
      </w:r>
      <w:r w:rsidR="00146EB2" w:rsidRPr="00A10FED">
        <w:rPr>
          <w:rFonts w:ascii="Arial" w:eastAsia="Arial" w:hAnsi="Arial" w:cs="Arial"/>
          <w:bCs/>
          <w:sz w:val="18"/>
          <w:szCs w:val="18"/>
        </w:rPr>
        <w:t xml:space="preserve">at </w:t>
      </w:r>
      <w:hyperlink r:id="rId9" w:history="1">
        <w:r w:rsidR="00CC1C96" w:rsidRPr="00A10FED">
          <w:rPr>
            <w:rStyle w:val="Hyperlink"/>
            <w:rFonts w:ascii="Arial" w:hAnsi="Arial" w:cs="Arial"/>
            <w:sz w:val="18"/>
            <w:szCs w:val="18"/>
          </w:rPr>
          <w:t>https://www.isba.org.uk/knowledge/financial-audit-toolkit-programmatic-advertising</w:t>
        </w:r>
      </w:hyperlink>
      <w:r w:rsidR="00A10FED" w:rsidRPr="00A10FED">
        <w:rPr>
          <w:rFonts w:ascii="Arial" w:hAnsi="Arial" w:cs="Arial"/>
          <w:sz w:val="18"/>
          <w:szCs w:val="18"/>
        </w:rPr>
        <w:t>)</w:t>
      </w:r>
      <w:r w:rsidR="00CC1C96">
        <w:t xml:space="preserve"> </w:t>
      </w:r>
      <w:r w:rsidR="00CC1C96" w:rsidRPr="00A10FED">
        <w:rPr>
          <w:rFonts w:ascii="Arial" w:hAnsi="Arial" w:cs="Arial"/>
          <w:sz w:val="18"/>
          <w:szCs w:val="18"/>
        </w:rPr>
        <w:t xml:space="preserve">of certain financial programmatic advertising transactions related to the Sponsoring Party.  </w:t>
      </w:r>
    </w:p>
    <w:p w14:paraId="6AE59398" w14:textId="6A174459" w:rsidR="00CC1C96" w:rsidRDefault="00CC1C96" w:rsidP="002177C8">
      <w:pPr>
        <w:spacing w:after="0"/>
        <w:jc w:val="both"/>
      </w:pPr>
    </w:p>
    <w:p w14:paraId="00000008" w14:textId="73D3A65E" w:rsidR="00481EE2" w:rsidRDefault="00481EE2" w:rsidP="002177C8">
      <w:pPr>
        <w:spacing w:after="0"/>
        <w:jc w:val="both"/>
        <w:rPr>
          <w:rFonts w:ascii="Arial" w:eastAsia="Arial" w:hAnsi="Arial" w:cs="Arial"/>
          <w:sz w:val="18"/>
          <w:szCs w:val="18"/>
        </w:rPr>
      </w:pPr>
    </w:p>
    <w:p w14:paraId="1376CF83" w14:textId="77777777" w:rsidR="002177C8" w:rsidRDefault="002177C8" w:rsidP="002177C8">
      <w:pPr>
        <w:spacing w:after="0"/>
        <w:jc w:val="both"/>
        <w:rPr>
          <w:rFonts w:ascii="Arial" w:eastAsia="Arial" w:hAnsi="Arial" w:cs="Arial"/>
          <w:sz w:val="18"/>
          <w:szCs w:val="18"/>
        </w:rPr>
      </w:pPr>
    </w:p>
    <w:tbl>
      <w:tblPr>
        <w:tblStyle w:val="5"/>
        <w:tblpPr w:leftFromText="180" w:rightFromText="180" w:vertAnchor="text"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
        <w:gridCol w:w="1346"/>
        <w:gridCol w:w="2645"/>
        <w:gridCol w:w="5386"/>
      </w:tblGrid>
      <w:tr w:rsidR="00481EE2" w14:paraId="546F594C" w14:textId="77777777" w:rsidTr="00967D69">
        <w:trPr>
          <w:tblHeader/>
        </w:trPr>
        <w:tc>
          <w:tcPr>
            <w:tcW w:w="399" w:type="dxa"/>
          </w:tcPr>
          <w:p w14:paraId="00000009" w14:textId="77777777" w:rsidR="00481EE2" w:rsidRPr="00967D69" w:rsidRDefault="00481EE2">
            <w:pPr>
              <w:jc w:val="center"/>
              <w:rPr>
                <w:rFonts w:ascii="Arial Bold" w:hAnsi="Arial Bold"/>
                <w:smallCaps/>
                <w:sz w:val="16"/>
              </w:rPr>
            </w:pPr>
          </w:p>
        </w:tc>
        <w:tc>
          <w:tcPr>
            <w:tcW w:w="1346" w:type="dxa"/>
            <w:vAlign w:val="center"/>
          </w:tcPr>
          <w:p w14:paraId="0000000A" w14:textId="0D018E4D" w:rsidR="00481EE2" w:rsidRPr="00967D69" w:rsidRDefault="00000000">
            <w:pPr>
              <w:spacing w:before="120" w:after="120"/>
              <w:jc w:val="center"/>
              <w:rPr>
                <w:rFonts w:ascii="Arial Bold" w:hAnsi="Arial Bold"/>
                <w:b/>
                <w:smallCaps/>
                <w:sz w:val="16"/>
              </w:rPr>
            </w:pPr>
            <w:sdt>
              <w:sdtPr>
                <w:tag w:val="goog_rdk_6"/>
                <w:id w:val="1204211547"/>
              </w:sdtPr>
              <w:sdtContent/>
            </w:sdt>
            <w:r w:rsidR="00665883">
              <w:rPr>
                <w:rFonts w:ascii="Arial Bold" w:eastAsia="Arial Bold" w:hAnsi="Arial Bold" w:cs="Arial Bold"/>
                <w:b/>
                <w:smallCaps/>
                <w:sz w:val="16"/>
                <w:szCs w:val="16"/>
              </w:rPr>
              <w:t xml:space="preserve">DEFINED </w:t>
            </w:r>
            <w:sdt>
              <w:sdtPr>
                <w:tag w:val="goog_rdk_7"/>
                <w:id w:val="-1384709748"/>
              </w:sdtPr>
              <w:sdtContent/>
            </w:sdt>
            <w:sdt>
              <w:sdtPr>
                <w:tag w:val="goog_rdk_8"/>
                <w:id w:val="-1700159648"/>
              </w:sdtPr>
              <w:sdtContent/>
            </w:sdt>
            <w:r w:rsidR="00665883">
              <w:rPr>
                <w:rFonts w:ascii="Arial Bold" w:eastAsia="Arial Bold" w:hAnsi="Arial Bold" w:cs="Arial Bold"/>
                <w:b/>
                <w:smallCaps/>
                <w:sz w:val="16"/>
                <w:szCs w:val="16"/>
              </w:rPr>
              <w:t>TERM</w:t>
            </w:r>
          </w:p>
        </w:tc>
        <w:tc>
          <w:tcPr>
            <w:tcW w:w="2645" w:type="dxa"/>
            <w:vAlign w:val="center"/>
          </w:tcPr>
          <w:p w14:paraId="0000000B" w14:textId="0FBCE7C2" w:rsidR="00481EE2" w:rsidRPr="00967D69" w:rsidRDefault="00665883">
            <w:pPr>
              <w:spacing w:before="120" w:after="120"/>
              <w:jc w:val="center"/>
              <w:rPr>
                <w:rFonts w:ascii="Arial Bold" w:hAnsi="Arial Bold"/>
                <w:b/>
                <w:smallCaps/>
                <w:sz w:val="16"/>
              </w:rPr>
            </w:pPr>
            <w:r>
              <w:rPr>
                <w:rFonts w:ascii="Arial Bold" w:eastAsia="Arial Bold" w:hAnsi="Arial Bold" w:cs="Arial Bold"/>
                <w:b/>
                <w:smallCaps/>
                <w:sz w:val="16"/>
                <w:szCs w:val="16"/>
              </w:rPr>
              <w:t>DEFINITION OF DEFINED TERM</w:t>
            </w:r>
          </w:p>
        </w:tc>
        <w:tc>
          <w:tcPr>
            <w:tcW w:w="5386" w:type="dxa"/>
            <w:vAlign w:val="center"/>
          </w:tcPr>
          <w:p w14:paraId="0000000C" w14:textId="5D13B167" w:rsidR="00481EE2" w:rsidRPr="00967D69" w:rsidRDefault="00665883">
            <w:pPr>
              <w:spacing w:before="120" w:after="120"/>
              <w:jc w:val="center"/>
              <w:rPr>
                <w:rFonts w:ascii="Arial Bold" w:hAnsi="Arial Bold"/>
                <w:b/>
                <w:smallCaps/>
                <w:sz w:val="16"/>
              </w:rPr>
            </w:pPr>
            <w:r>
              <w:rPr>
                <w:rFonts w:ascii="Arial Bold" w:eastAsia="Arial Bold" w:hAnsi="Arial Bold" w:cs="Arial Bold"/>
                <w:b/>
                <w:smallCaps/>
                <w:sz w:val="16"/>
                <w:szCs w:val="16"/>
              </w:rPr>
              <w:t>TERMS &amp; CONDITIONS</w:t>
            </w:r>
          </w:p>
        </w:tc>
      </w:tr>
      <w:tr w:rsidR="00481EE2" w14:paraId="1706BD73" w14:textId="77777777" w:rsidTr="00967D69">
        <w:tc>
          <w:tcPr>
            <w:tcW w:w="399" w:type="dxa"/>
          </w:tcPr>
          <w:p w14:paraId="0000000D"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0E" w14:textId="77777777" w:rsidR="00481EE2" w:rsidRDefault="00665883">
            <w:pPr>
              <w:jc w:val="both"/>
              <w:rPr>
                <w:rFonts w:ascii="Arial" w:eastAsia="Arial" w:hAnsi="Arial" w:cs="Arial"/>
                <w:b/>
                <w:sz w:val="16"/>
                <w:szCs w:val="16"/>
              </w:rPr>
            </w:pPr>
            <w:r>
              <w:rPr>
                <w:rFonts w:ascii="Arial" w:eastAsia="Arial" w:hAnsi="Arial" w:cs="Arial"/>
                <w:b/>
                <w:sz w:val="16"/>
                <w:szCs w:val="16"/>
              </w:rPr>
              <w:t>Auditor</w:t>
            </w:r>
          </w:p>
        </w:tc>
        <w:tc>
          <w:tcPr>
            <w:tcW w:w="2645" w:type="dxa"/>
          </w:tcPr>
          <w:p w14:paraId="0000000F" w14:textId="72843DE8" w:rsidR="00481EE2" w:rsidRDefault="00665883">
            <w:pPr>
              <w:jc w:val="both"/>
              <w:rPr>
                <w:rFonts w:ascii="Arial" w:eastAsia="Arial" w:hAnsi="Arial" w:cs="Arial"/>
                <w:sz w:val="16"/>
                <w:szCs w:val="16"/>
              </w:rPr>
            </w:pPr>
            <w:bookmarkStart w:id="0" w:name="_Hlk165455245"/>
            <w:r>
              <w:rPr>
                <w:rFonts w:ascii="Arial" w:eastAsia="Arial" w:hAnsi="Arial" w:cs="Arial"/>
                <w:sz w:val="16"/>
                <w:szCs w:val="16"/>
              </w:rPr>
              <w:t xml:space="preserve">Means an independent, </w:t>
            </w:r>
            <w:proofErr w:type="gramStart"/>
            <w:r>
              <w:rPr>
                <w:rFonts w:ascii="Arial" w:eastAsia="Arial" w:hAnsi="Arial" w:cs="Arial"/>
                <w:sz w:val="16"/>
                <w:szCs w:val="16"/>
              </w:rPr>
              <w:t>third party</w:t>
            </w:r>
            <w:proofErr w:type="gramEnd"/>
            <w:r>
              <w:rPr>
                <w:rFonts w:ascii="Arial" w:eastAsia="Arial" w:hAnsi="Arial" w:cs="Arial"/>
                <w:sz w:val="16"/>
                <w:szCs w:val="16"/>
              </w:rPr>
              <w:t xml:space="preserve"> </w:t>
            </w:r>
            <w:r w:rsidR="00CA4718">
              <w:rPr>
                <w:rFonts w:ascii="Arial" w:eastAsia="Arial" w:hAnsi="Arial" w:cs="Arial"/>
                <w:sz w:val="16"/>
                <w:szCs w:val="16"/>
              </w:rPr>
              <w:t>entity</w:t>
            </w:r>
            <w:r w:rsidR="00D04240">
              <w:rPr>
                <w:rFonts w:ascii="Arial" w:eastAsia="Arial" w:hAnsi="Arial" w:cs="Arial"/>
                <w:sz w:val="16"/>
                <w:szCs w:val="16"/>
              </w:rPr>
              <w:t xml:space="preserve"> mutually agreed to by the Parties</w:t>
            </w:r>
            <w:r w:rsidR="00CA4718">
              <w:rPr>
                <w:rFonts w:ascii="Arial" w:eastAsia="Arial" w:hAnsi="Arial" w:cs="Arial"/>
                <w:sz w:val="16"/>
                <w:szCs w:val="16"/>
              </w:rPr>
              <w:t>, entitled to access Audit Information for the Purpose, and qualified to perform the Audit outlined in this APL.</w:t>
            </w:r>
            <w:bookmarkEnd w:id="0"/>
          </w:p>
        </w:tc>
        <w:tc>
          <w:tcPr>
            <w:tcW w:w="5386" w:type="dxa"/>
          </w:tcPr>
          <w:p w14:paraId="00000010" w14:textId="77777777" w:rsidR="00481EE2" w:rsidRDefault="00665883">
            <w:pPr>
              <w:jc w:val="both"/>
              <w:rPr>
                <w:rFonts w:ascii="Arial" w:eastAsia="Arial" w:hAnsi="Arial" w:cs="Arial"/>
                <w:b/>
                <w:sz w:val="16"/>
                <w:szCs w:val="16"/>
              </w:rPr>
            </w:pPr>
            <w:r>
              <w:rPr>
                <w:rFonts w:ascii="Arial" w:eastAsia="Arial" w:hAnsi="Arial" w:cs="Arial"/>
                <w:b/>
                <w:sz w:val="16"/>
                <w:szCs w:val="16"/>
              </w:rPr>
              <w:t>Name of Auditor</w:t>
            </w:r>
            <w:r>
              <w:rPr>
                <w:rFonts w:ascii="Arial" w:eastAsia="Arial" w:hAnsi="Arial" w:cs="Arial"/>
                <w:sz w:val="16"/>
                <w:szCs w:val="16"/>
              </w:rPr>
              <w:t>:</w:t>
            </w:r>
          </w:p>
        </w:tc>
      </w:tr>
      <w:tr w:rsidR="00481EE2" w14:paraId="0C220728" w14:textId="77777777" w:rsidTr="00967D69">
        <w:tc>
          <w:tcPr>
            <w:tcW w:w="399" w:type="dxa"/>
          </w:tcPr>
          <w:p w14:paraId="00000015"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16" w14:textId="77777777" w:rsidR="00481EE2" w:rsidRDefault="00665883">
            <w:pPr>
              <w:jc w:val="both"/>
              <w:rPr>
                <w:rFonts w:ascii="Arial" w:eastAsia="Arial" w:hAnsi="Arial" w:cs="Arial"/>
                <w:b/>
                <w:sz w:val="16"/>
                <w:szCs w:val="16"/>
              </w:rPr>
            </w:pPr>
            <w:r>
              <w:rPr>
                <w:rFonts w:ascii="Arial" w:eastAsia="Arial" w:hAnsi="Arial" w:cs="Arial"/>
                <w:b/>
                <w:sz w:val="16"/>
                <w:szCs w:val="16"/>
              </w:rPr>
              <w:t>Sponsoring Party</w:t>
            </w:r>
          </w:p>
        </w:tc>
        <w:tc>
          <w:tcPr>
            <w:tcW w:w="2645" w:type="dxa"/>
          </w:tcPr>
          <w:p w14:paraId="00000017" w14:textId="77777777" w:rsidR="00481EE2" w:rsidRDefault="00665883">
            <w:pPr>
              <w:jc w:val="both"/>
              <w:rPr>
                <w:rFonts w:ascii="Arial" w:eastAsia="Arial" w:hAnsi="Arial" w:cs="Arial"/>
                <w:sz w:val="16"/>
                <w:szCs w:val="16"/>
              </w:rPr>
            </w:pPr>
            <w:r>
              <w:rPr>
                <w:rFonts w:ascii="Arial" w:eastAsia="Arial" w:hAnsi="Arial" w:cs="Arial"/>
                <w:sz w:val="16"/>
                <w:szCs w:val="16"/>
              </w:rPr>
              <w:t xml:space="preserve">Means the advertiser or publisher engaging the Auditor </w:t>
            </w:r>
            <w:sdt>
              <w:sdtPr>
                <w:tag w:val="goog_rdk_24"/>
                <w:id w:val="-507063885"/>
              </w:sdtPr>
              <w:sdtContent>
                <w:r>
                  <w:rPr>
                    <w:rFonts w:ascii="Arial" w:eastAsia="Arial" w:hAnsi="Arial" w:cs="Arial"/>
                    <w:sz w:val="16"/>
                    <w:szCs w:val="16"/>
                  </w:rPr>
                  <w:t xml:space="preserve">to </w:t>
                </w:r>
              </w:sdtContent>
            </w:sdt>
            <w:r>
              <w:rPr>
                <w:rFonts w:ascii="Arial" w:eastAsia="Arial" w:hAnsi="Arial" w:cs="Arial"/>
                <w:sz w:val="16"/>
                <w:szCs w:val="16"/>
              </w:rPr>
              <w:t>perform the Audit.</w:t>
            </w:r>
          </w:p>
        </w:tc>
        <w:tc>
          <w:tcPr>
            <w:tcW w:w="5386" w:type="dxa"/>
          </w:tcPr>
          <w:p w14:paraId="00000018" w14:textId="77777777" w:rsidR="00481EE2" w:rsidRDefault="00665883">
            <w:pPr>
              <w:jc w:val="both"/>
              <w:rPr>
                <w:rFonts w:ascii="Arial" w:eastAsia="Arial" w:hAnsi="Arial" w:cs="Arial"/>
                <w:b/>
                <w:sz w:val="16"/>
                <w:szCs w:val="16"/>
              </w:rPr>
            </w:pPr>
            <w:r>
              <w:rPr>
                <w:rFonts w:ascii="Arial" w:eastAsia="Arial" w:hAnsi="Arial" w:cs="Arial"/>
                <w:b/>
                <w:sz w:val="16"/>
                <w:szCs w:val="16"/>
              </w:rPr>
              <w:t>Name of Sponsoring Party</w:t>
            </w:r>
            <w:r>
              <w:rPr>
                <w:rFonts w:ascii="Arial" w:eastAsia="Arial" w:hAnsi="Arial" w:cs="Arial"/>
                <w:sz w:val="16"/>
                <w:szCs w:val="16"/>
              </w:rPr>
              <w:t>:</w:t>
            </w:r>
          </w:p>
        </w:tc>
      </w:tr>
      <w:tr w:rsidR="00481EE2" w14:paraId="10795403" w14:textId="77777777" w:rsidTr="00967D69">
        <w:tc>
          <w:tcPr>
            <w:tcW w:w="399" w:type="dxa"/>
          </w:tcPr>
          <w:p w14:paraId="00000019"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1A" w14:textId="77777777" w:rsidR="00481EE2" w:rsidRDefault="00665883">
            <w:pPr>
              <w:jc w:val="both"/>
              <w:rPr>
                <w:rFonts w:ascii="Arial" w:eastAsia="Arial" w:hAnsi="Arial" w:cs="Arial"/>
                <w:b/>
                <w:sz w:val="16"/>
                <w:szCs w:val="16"/>
              </w:rPr>
            </w:pPr>
            <w:r>
              <w:rPr>
                <w:rFonts w:ascii="Arial" w:eastAsia="Arial" w:hAnsi="Arial" w:cs="Arial"/>
                <w:b/>
                <w:sz w:val="16"/>
                <w:szCs w:val="16"/>
              </w:rPr>
              <w:t>Agency</w:t>
            </w:r>
          </w:p>
        </w:tc>
        <w:tc>
          <w:tcPr>
            <w:tcW w:w="2645" w:type="dxa"/>
          </w:tcPr>
          <w:p w14:paraId="0000001B" w14:textId="77777777" w:rsidR="00481EE2" w:rsidRDefault="00665883">
            <w:pPr>
              <w:jc w:val="both"/>
              <w:rPr>
                <w:rFonts w:ascii="Arial" w:eastAsia="Arial" w:hAnsi="Arial" w:cs="Arial"/>
                <w:sz w:val="16"/>
                <w:szCs w:val="16"/>
              </w:rPr>
            </w:pPr>
            <w:r>
              <w:rPr>
                <w:rFonts w:ascii="Arial" w:eastAsia="Arial" w:hAnsi="Arial" w:cs="Arial"/>
                <w:sz w:val="16"/>
                <w:szCs w:val="16"/>
              </w:rPr>
              <w:t>If the Sponsoring Party is an advertiser, the advertising agency engaged by that advertiser to act on its behalf in the programmatic ecosystem and which is a principal to a contract with the Disclosing Party.</w:t>
            </w:r>
          </w:p>
        </w:tc>
        <w:tc>
          <w:tcPr>
            <w:tcW w:w="5386" w:type="dxa"/>
          </w:tcPr>
          <w:p w14:paraId="0000001C" w14:textId="77777777" w:rsidR="00481EE2" w:rsidRDefault="00665883">
            <w:pPr>
              <w:jc w:val="both"/>
              <w:rPr>
                <w:rFonts w:ascii="Arial" w:eastAsia="Arial" w:hAnsi="Arial" w:cs="Arial"/>
                <w:b/>
                <w:sz w:val="16"/>
                <w:szCs w:val="16"/>
              </w:rPr>
            </w:pPr>
            <w:r>
              <w:rPr>
                <w:rFonts w:ascii="Arial" w:eastAsia="Arial" w:hAnsi="Arial" w:cs="Arial"/>
                <w:b/>
                <w:sz w:val="16"/>
                <w:szCs w:val="16"/>
              </w:rPr>
              <w:t>Name of Agency:</w:t>
            </w:r>
          </w:p>
        </w:tc>
      </w:tr>
      <w:tr w:rsidR="00481EE2" w14:paraId="1998BFB3" w14:textId="77777777" w:rsidTr="00967D69">
        <w:tc>
          <w:tcPr>
            <w:tcW w:w="399" w:type="dxa"/>
          </w:tcPr>
          <w:p w14:paraId="0000001D"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1E" w14:textId="77777777" w:rsidR="00481EE2" w:rsidRDefault="00665883">
            <w:pPr>
              <w:jc w:val="both"/>
              <w:rPr>
                <w:rFonts w:ascii="Arial" w:eastAsia="Arial" w:hAnsi="Arial" w:cs="Arial"/>
                <w:b/>
                <w:sz w:val="16"/>
                <w:szCs w:val="16"/>
              </w:rPr>
            </w:pPr>
            <w:r>
              <w:rPr>
                <w:rFonts w:ascii="Arial" w:eastAsia="Arial" w:hAnsi="Arial" w:cs="Arial"/>
                <w:b/>
                <w:sz w:val="16"/>
                <w:szCs w:val="16"/>
              </w:rPr>
              <w:t>Audit Information</w:t>
            </w:r>
          </w:p>
        </w:tc>
        <w:tc>
          <w:tcPr>
            <w:tcW w:w="2645" w:type="dxa"/>
          </w:tcPr>
          <w:p w14:paraId="0000001F" w14:textId="11F89A8E" w:rsidR="00481EE2" w:rsidRDefault="00665883">
            <w:pPr>
              <w:jc w:val="both"/>
              <w:rPr>
                <w:rFonts w:ascii="Arial" w:eastAsia="Arial" w:hAnsi="Arial" w:cs="Arial"/>
                <w:sz w:val="16"/>
                <w:szCs w:val="16"/>
              </w:rPr>
            </w:pPr>
            <w:r>
              <w:rPr>
                <w:rFonts w:ascii="Arial" w:eastAsia="Arial" w:hAnsi="Arial" w:cs="Arial"/>
                <w:sz w:val="16"/>
                <w:szCs w:val="16"/>
              </w:rPr>
              <w:t xml:space="preserve">Means certain parts of the Sponsoring Party’s log level, transactional and impression data within the parameters of the Data Fields List as set out in </w:t>
            </w:r>
            <w:r>
              <w:rPr>
                <w:rFonts w:ascii="Arial" w:eastAsia="Arial" w:hAnsi="Arial" w:cs="Arial"/>
                <w:sz w:val="16"/>
                <w:szCs w:val="16"/>
                <w:u w:val="single"/>
              </w:rPr>
              <w:t xml:space="preserve">Schedule </w:t>
            </w:r>
            <w:proofErr w:type="gramStart"/>
            <w:r>
              <w:rPr>
                <w:rFonts w:ascii="Arial" w:eastAsia="Arial" w:hAnsi="Arial" w:cs="Arial"/>
                <w:sz w:val="16"/>
                <w:szCs w:val="16"/>
                <w:u w:val="single"/>
              </w:rPr>
              <w:t>A</w:t>
            </w:r>
            <w:r>
              <w:rPr>
                <w:rFonts w:ascii="Arial" w:eastAsia="Arial" w:hAnsi="Arial" w:cs="Arial"/>
                <w:sz w:val="16"/>
                <w:szCs w:val="16"/>
              </w:rPr>
              <w:t xml:space="preserve">,  </w:t>
            </w:r>
            <w:r w:rsidR="002177C8">
              <w:rPr>
                <w:rFonts w:ascii="Arial" w:eastAsia="Arial" w:hAnsi="Arial" w:cs="Arial"/>
                <w:sz w:val="16"/>
                <w:szCs w:val="16"/>
              </w:rPr>
              <w:t>that</w:t>
            </w:r>
            <w:proofErr w:type="gramEnd"/>
            <w:r w:rsidR="002177C8">
              <w:rPr>
                <w:rFonts w:ascii="Arial" w:eastAsia="Arial" w:hAnsi="Arial" w:cs="Arial"/>
                <w:sz w:val="16"/>
                <w:szCs w:val="16"/>
              </w:rPr>
              <w:t xml:space="preserve"> </w:t>
            </w:r>
            <w:r>
              <w:rPr>
                <w:rFonts w:ascii="Arial" w:eastAsia="Arial" w:hAnsi="Arial" w:cs="Arial"/>
                <w:sz w:val="16"/>
                <w:szCs w:val="16"/>
              </w:rPr>
              <w:t>the Auditor requires to perform the Audit.</w:t>
            </w:r>
          </w:p>
        </w:tc>
        <w:tc>
          <w:tcPr>
            <w:tcW w:w="5386" w:type="dxa"/>
          </w:tcPr>
          <w:p w14:paraId="00000020" w14:textId="77777777" w:rsidR="00481EE2" w:rsidRDefault="00665883">
            <w:pPr>
              <w:jc w:val="both"/>
              <w:rPr>
                <w:sz w:val="16"/>
                <w:szCs w:val="16"/>
              </w:rPr>
            </w:pPr>
            <w:r>
              <w:rPr>
                <w:rFonts w:ascii="Arial" w:eastAsia="Arial" w:hAnsi="Arial" w:cs="Arial"/>
                <w:sz w:val="16"/>
                <w:szCs w:val="16"/>
              </w:rPr>
              <w:t xml:space="preserve">Please see fields attached on </w:t>
            </w:r>
            <w:r>
              <w:rPr>
                <w:rFonts w:ascii="Arial" w:eastAsia="Arial" w:hAnsi="Arial" w:cs="Arial"/>
                <w:sz w:val="16"/>
                <w:szCs w:val="16"/>
                <w:u w:val="single"/>
              </w:rPr>
              <w:t>Schedule “A”</w:t>
            </w:r>
            <w:r>
              <w:rPr>
                <w:rFonts w:ascii="Arial" w:eastAsia="Arial" w:hAnsi="Arial" w:cs="Arial"/>
                <w:sz w:val="16"/>
                <w:szCs w:val="16"/>
              </w:rPr>
              <w:t xml:space="preserve"> for the </w:t>
            </w:r>
            <w:proofErr w:type="gramStart"/>
            <w:r>
              <w:rPr>
                <w:rFonts w:ascii="Arial" w:eastAsia="Arial" w:hAnsi="Arial" w:cs="Arial"/>
                <w:sz w:val="16"/>
                <w:szCs w:val="16"/>
              </w:rPr>
              <w:t>time period</w:t>
            </w:r>
            <w:proofErr w:type="gramEnd"/>
            <w:r>
              <w:rPr>
                <w:rFonts w:ascii="Arial" w:eastAsia="Arial" w:hAnsi="Arial" w:cs="Arial"/>
                <w:sz w:val="16"/>
                <w:szCs w:val="16"/>
              </w:rPr>
              <w:t xml:space="preserve"> from [●] to [●].</w:t>
            </w:r>
          </w:p>
          <w:p w14:paraId="00000021" w14:textId="77777777" w:rsidR="00481EE2" w:rsidRDefault="00481EE2">
            <w:pPr>
              <w:jc w:val="both"/>
              <w:rPr>
                <w:rFonts w:ascii="Arial" w:eastAsia="Arial" w:hAnsi="Arial" w:cs="Arial"/>
                <w:sz w:val="16"/>
                <w:szCs w:val="16"/>
              </w:rPr>
            </w:pPr>
          </w:p>
          <w:p w14:paraId="00000022" w14:textId="77777777" w:rsidR="00481EE2" w:rsidRDefault="00665883">
            <w:pPr>
              <w:jc w:val="both"/>
              <w:rPr>
                <w:rFonts w:ascii="Arial" w:eastAsia="Arial" w:hAnsi="Arial" w:cs="Arial"/>
                <w:sz w:val="16"/>
                <w:szCs w:val="16"/>
              </w:rPr>
            </w:pPr>
            <w:r>
              <w:rPr>
                <w:rFonts w:ascii="Arial" w:eastAsia="Arial" w:hAnsi="Arial" w:cs="Arial"/>
                <w:sz w:val="16"/>
                <w:szCs w:val="16"/>
              </w:rPr>
              <w:t>The parties acknowledge and agree that no Personal Data or Personal Information (as these terms are defined by applicable laws) is included in the Audit Information.</w:t>
            </w:r>
          </w:p>
          <w:p w14:paraId="00000023" w14:textId="77777777" w:rsidR="00481EE2" w:rsidRDefault="00481EE2">
            <w:pPr>
              <w:jc w:val="both"/>
              <w:rPr>
                <w:rFonts w:ascii="Arial" w:eastAsia="Arial" w:hAnsi="Arial" w:cs="Arial"/>
                <w:sz w:val="16"/>
                <w:szCs w:val="16"/>
              </w:rPr>
            </w:pPr>
          </w:p>
          <w:p w14:paraId="00000024" w14:textId="08FB9E3F" w:rsidR="00481EE2" w:rsidRDefault="00665883">
            <w:pPr>
              <w:jc w:val="both"/>
              <w:rPr>
                <w:rFonts w:ascii="Arial" w:eastAsia="Arial" w:hAnsi="Arial" w:cs="Arial"/>
                <w:sz w:val="16"/>
                <w:szCs w:val="16"/>
              </w:rPr>
            </w:pPr>
            <w:r>
              <w:rPr>
                <w:rFonts w:ascii="Arial" w:eastAsia="Arial" w:hAnsi="Arial" w:cs="Arial"/>
                <w:sz w:val="16"/>
                <w:szCs w:val="16"/>
              </w:rPr>
              <w:t>The Auditor will not share Audit Information with any entity other than the Sponsoring Party (and, if an advertiser, its Agency).</w:t>
            </w:r>
          </w:p>
          <w:p w14:paraId="00000025" w14:textId="77777777" w:rsidR="00481EE2" w:rsidRDefault="00481EE2">
            <w:pPr>
              <w:jc w:val="both"/>
              <w:rPr>
                <w:rFonts w:ascii="Arial" w:eastAsia="Arial" w:hAnsi="Arial" w:cs="Arial"/>
                <w:sz w:val="16"/>
                <w:szCs w:val="16"/>
              </w:rPr>
            </w:pPr>
          </w:p>
          <w:p w14:paraId="00000026" w14:textId="4C272878" w:rsidR="00481EE2" w:rsidRDefault="00665883">
            <w:pPr>
              <w:jc w:val="both"/>
              <w:rPr>
                <w:rFonts w:ascii="Arial" w:eastAsia="Arial" w:hAnsi="Arial" w:cs="Arial"/>
                <w:sz w:val="16"/>
                <w:szCs w:val="16"/>
              </w:rPr>
            </w:pPr>
            <w:r>
              <w:rPr>
                <w:rFonts w:ascii="Arial" w:eastAsia="Arial" w:hAnsi="Arial" w:cs="Arial"/>
                <w:sz w:val="16"/>
                <w:szCs w:val="16"/>
              </w:rPr>
              <w:t xml:space="preserve">The Parties agree that </w:t>
            </w:r>
            <w:r w:rsidR="00830D4D">
              <w:rPr>
                <w:rFonts w:ascii="Arial" w:eastAsia="Arial" w:hAnsi="Arial" w:cs="Arial"/>
                <w:sz w:val="16"/>
                <w:szCs w:val="16"/>
              </w:rPr>
              <w:t xml:space="preserve">the </w:t>
            </w:r>
            <w:r>
              <w:rPr>
                <w:rFonts w:ascii="Arial" w:eastAsia="Arial" w:hAnsi="Arial" w:cs="Arial"/>
                <w:sz w:val="16"/>
                <w:szCs w:val="16"/>
              </w:rPr>
              <w:t>Disclosing Party’s provision of the Audit Information is without prejudice and subject to any contractual terms and conditions between any of the Parties hereto.</w:t>
            </w:r>
            <w:r w:rsidRPr="00967D69">
              <w:t xml:space="preserve"> </w:t>
            </w:r>
          </w:p>
        </w:tc>
      </w:tr>
      <w:tr w:rsidR="00481EE2" w14:paraId="13FEE9E1" w14:textId="77777777" w:rsidTr="00967D69">
        <w:tc>
          <w:tcPr>
            <w:tcW w:w="399" w:type="dxa"/>
          </w:tcPr>
          <w:p w14:paraId="00000027"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28" w14:textId="77777777" w:rsidR="00481EE2" w:rsidRDefault="00665883">
            <w:pPr>
              <w:jc w:val="both"/>
              <w:rPr>
                <w:rFonts w:ascii="Arial" w:eastAsia="Arial" w:hAnsi="Arial" w:cs="Arial"/>
                <w:b/>
                <w:sz w:val="16"/>
                <w:szCs w:val="16"/>
              </w:rPr>
            </w:pPr>
            <w:r>
              <w:rPr>
                <w:rFonts w:ascii="Arial" w:eastAsia="Arial" w:hAnsi="Arial" w:cs="Arial"/>
                <w:b/>
                <w:sz w:val="16"/>
                <w:szCs w:val="16"/>
              </w:rPr>
              <w:t xml:space="preserve">Purpose </w:t>
            </w:r>
          </w:p>
        </w:tc>
        <w:tc>
          <w:tcPr>
            <w:tcW w:w="2645" w:type="dxa"/>
          </w:tcPr>
          <w:p w14:paraId="00000029" w14:textId="73E18170" w:rsidR="00481EE2" w:rsidRDefault="00665883">
            <w:pPr>
              <w:jc w:val="both"/>
              <w:rPr>
                <w:rFonts w:ascii="Arial" w:eastAsia="Arial" w:hAnsi="Arial" w:cs="Arial"/>
                <w:sz w:val="16"/>
                <w:szCs w:val="16"/>
              </w:rPr>
            </w:pPr>
            <w:r>
              <w:rPr>
                <w:rFonts w:ascii="Arial" w:eastAsia="Arial" w:hAnsi="Arial" w:cs="Arial"/>
                <w:sz w:val="16"/>
                <w:szCs w:val="16"/>
              </w:rPr>
              <w:t xml:space="preserve">Means the purpose or goal for which the Sponsoring Party commissioned the Auditor to conduct the </w:t>
            </w:r>
            <w:r w:rsidRPr="00967D69">
              <w:rPr>
                <w:rFonts w:ascii="Arial" w:eastAsia="Arial" w:hAnsi="Arial" w:cs="Arial"/>
                <w:sz w:val="16"/>
                <w:szCs w:val="16"/>
              </w:rPr>
              <w:t>Audit</w:t>
            </w:r>
            <w:r w:rsidR="00E10A4B" w:rsidRPr="00967D69">
              <w:rPr>
                <w:rFonts w:ascii="Arial" w:eastAsia="Arial" w:hAnsi="Arial" w:cs="Arial"/>
                <w:sz w:val="16"/>
                <w:szCs w:val="16"/>
              </w:rPr>
              <w:t xml:space="preserve"> in the Jurisdiction</w:t>
            </w:r>
            <w:r w:rsidRPr="00967D69">
              <w:rPr>
                <w:rFonts w:ascii="Arial" w:eastAsia="Arial" w:hAnsi="Arial" w:cs="Arial"/>
                <w:sz w:val="16"/>
                <w:szCs w:val="16"/>
              </w:rPr>
              <w:t>.</w:t>
            </w:r>
          </w:p>
        </w:tc>
        <w:tc>
          <w:tcPr>
            <w:tcW w:w="5386" w:type="dxa"/>
          </w:tcPr>
          <w:p w14:paraId="0000002A" w14:textId="094DEA4B" w:rsidR="00481EE2" w:rsidRPr="002E4C41" w:rsidRDefault="00665883" w:rsidP="00967D69">
            <w:pPr>
              <w:pBdr>
                <w:top w:val="nil"/>
                <w:left w:val="nil"/>
                <w:bottom w:val="nil"/>
                <w:right w:val="nil"/>
                <w:between w:val="nil"/>
              </w:pBdr>
              <w:jc w:val="both"/>
              <w:rPr>
                <w:sz w:val="16"/>
              </w:rPr>
            </w:pPr>
            <w:r w:rsidRPr="00967D69">
              <w:rPr>
                <w:rFonts w:ascii="Arial" w:hAnsi="Arial"/>
                <w:color w:val="000000"/>
                <w:sz w:val="16"/>
              </w:rPr>
              <w:t>The Sponsoring Party commissioned the Auditor to perform the Audit for the Purpose of examining costs and fees charged and paid in the individual programmatic supply chain of the Sponsoring Party relating to transactions carried out under a contractual arrangement with a vendor, to which the Sponsoring Party (or where the Sponsoring Party is an advertiser, its Agency) is a principal</w:t>
            </w:r>
            <w:r w:rsidR="002177C8">
              <w:rPr>
                <w:rFonts w:ascii="Arial" w:hAnsi="Arial"/>
                <w:color w:val="000000"/>
                <w:sz w:val="16"/>
              </w:rPr>
              <w:t>.</w:t>
            </w:r>
          </w:p>
          <w:p w14:paraId="0000002B" w14:textId="77777777" w:rsidR="00481EE2" w:rsidRPr="002E4C41" w:rsidRDefault="00481EE2" w:rsidP="00967D69">
            <w:pPr>
              <w:pBdr>
                <w:top w:val="nil"/>
                <w:left w:val="nil"/>
                <w:bottom w:val="nil"/>
                <w:right w:val="nil"/>
                <w:between w:val="nil"/>
              </w:pBdr>
              <w:jc w:val="both"/>
              <w:rPr>
                <w:sz w:val="16"/>
              </w:rPr>
            </w:pPr>
          </w:p>
          <w:p w14:paraId="0000002C" w14:textId="77777777" w:rsidR="00481EE2" w:rsidRDefault="00665883">
            <w:pPr>
              <w:jc w:val="both"/>
              <w:rPr>
                <w:rFonts w:ascii="Arial" w:eastAsia="Arial" w:hAnsi="Arial" w:cs="Arial"/>
                <w:sz w:val="16"/>
                <w:szCs w:val="16"/>
              </w:rPr>
            </w:pPr>
            <w:r>
              <w:rPr>
                <w:rFonts w:ascii="Arial" w:eastAsia="Arial" w:hAnsi="Arial" w:cs="Arial"/>
                <w:sz w:val="16"/>
                <w:szCs w:val="16"/>
              </w:rPr>
              <w:t>Neither the Auditor nor the Sponsoring Party will use the Audit Information in any way other than for the Purpose.</w:t>
            </w:r>
          </w:p>
        </w:tc>
      </w:tr>
      <w:tr w:rsidR="00481EE2" w14:paraId="0934B585" w14:textId="77777777" w:rsidTr="00967D69">
        <w:tc>
          <w:tcPr>
            <w:tcW w:w="399" w:type="dxa"/>
          </w:tcPr>
          <w:p w14:paraId="00000031"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32" w14:textId="77777777" w:rsidR="00481EE2" w:rsidRDefault="00000000">
            <w:pPr>
              <w:jc w:val="both"/>
              <w:rPr>
                <w:rFonts w:ascii="Arial" w:eastAsia="Arial" w:hAnsi="Arial" w:cs="Arial"/>
                <w:b/>
                <w:sz w:val="16"/>
                <w:szCs w:val="16"/>
              </w:rPr>
            </w:pPr>
            <w:sdt>
              <w:sdtPr>
                <w:tag w:val="goog_rdk_36"/>
                <w:id w:val="1549342585"/>
              </w:sdtPr>
              <w:sdtContent/>
            </w:sdt>
            <w:r w:rsidR="00665883">
              <w:rPr>
                <w:rFonts w:ascii="Arial" w:eastAsia="Arial" w:hAnsi="Arial" w:cs="Arial"/>
                <w:b/>
                <w:sz w:val="16"/>
                <w:szCs w:val="16"/>
              </w:rPr>
              <w:t>Contributing Parties</w:t>
            </w:r>
          </w:p>
        </w:tc>
        <w:tc>
          <w:tcPr>
            <w:tcW w:w="2645" w:type="dxa"/>
          </w:tcPr>
          <w:p w14:paraId="00000033" w14:textId="77777777" w:rsidR="00481EE2" w:rsidRDefault="00665883">
            <w:pPr>
              <w:jc w:val="both"/>
              <w:rPr>
                <w:rFonts w:ascii="Arial" w:eastAsia="Arial" w:hAnsi="Arial" w:cs="Arial"/>
                <w:sz w:val="16"/>
                <w:szCs w:val="16"/>
              </w:rPr>
            </w:pPr>
            <w:r>
              <w:rPr>
                <w:rFonts w:ascii="Arial" w:eastAsia="Arial" w:hAnsi="Arial" w:cs="Arial"/>
                <w:sz w:val="16"/>
                <w:szCs w:val="16"/>
              </w:rPr>
              <w:t xml:space="preserve">Means the parties asked to contribute Audit Information.  </w:t>
            </w:r>
          </w:p>
        </w:tc>
        <w:tc>
          <w:tcPr>
            <w:tcW w:w="5386" w:type="dxa"/>
          </w:tcPr>
          <w:p w14:paraId="00000034" w14:textId="77777777" w:rsidR="00481EE2" w:rsidRDefault="00665883">
            <w:pPr>
              <w:jc w:val="both"/>
              <w:rPr>
                <w:rFonts w:ascii="Arial" w:eastAsia="Arial" w:hAnsi="Arial" w:cs="Arial"/>
                <w:sz w:val="16"/>
                <w:szCs w:val="16"/>
              </w:rPr>
            </w:pPr>
            <w:r>
              <w:rPr>
                <w:rFonts w:ascii="Arial" w:eastAsia="Arial" w:hAnsi="Arial" w:cs="Arial"/>
                <w:sz w:val="16"/>
                <w:szCs w:val="16"/>
              </w:rPr>
              <w:t>The following [parties/groups or stakeholders] will be asked to contribute Audit Information: [●]</w:t>
            </w:r>
          </w:p>
        </w:tc>
      </w:tr>
      <w:tr w:rsidR="00481EE2" w14:paraId="46246231" w14:textId="77777777" w:rsidTr="00967D69">
        <w:tc>
          <w:tcPr>
            <w:tcW w:w="399" w:type="dxa"/>
          </w:tcPr>
          <w:p w14:paraId="00000035"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36" w14:textId="77777777" w:rsidR="00481EE2" w:rsidRDefault="00665883">
            <w:pPr>
              <w:jc w:val="both"/>
              <w:rPr>
                <w:rFonts w:ascii="Arial" w:eastAsia="Arial" w:hAnsi="Arial" w:cs="Arial"/>
                <w:b/>
                <w:sz w:val="16"/>
                <w:szCs w:val="16"/>
              </w:rPr>
            </w:pPr>
            <w:r>
              <w:rPr>
                <w:rFonts w:ascii="Arial" w:eastAsia="Arial" w:hAnsi="Arial" w:cs="Arial"/>
                <w:b/>
                <w:sz w:val="16"/>
                <w:szCs w:val="16"/>
              </w:rPr>
              <w:t>Deadline</w:t>
            </w:r>
          </w:p>
        </w:tc>
        <w:tc>
          <w:tcPr>
            <w:tcW w:w="2645" w:type="dxa"/>
          </w:tcPr>
          <w:p w14:paraId="00000037" w14:textId="77777777" w:rsidR="00481EE2" w:rsidRDefault="00665883">
            <w:pPr>
              <w:jc w:val="both"/>
              <w:rPr>
                <w:rFonts w:ascii="Arial" w:eastAsia="Arial" w:hAnsi="Arial" w:cs="Arial"/>
                <w:sz w:val="16"/>
                <w:szCs w:val="16"/>
              </w:rPr>
            </w:pPr>
            <w:r>
              <w:rPr>
                <w:rFonts w:ascii="Arial" w:eastAsia="Arial" w:hAnsi="Arial" w:cs="Arial"/>
                <w:sz w:val="16"/>
                <w:szCs w:val="16"/>
              </w:rPr>
              <w:t>Means the deadline to provide information for Audit.</w:t>
            </w:r>
          </w:p>
        </w:tc>
        <w:tc>
          <w:tcPr>
            <w:tcW w:w="5386" w:type="dxa"/>
          </w:tcPr>
          <w:p w14:paraId="00000038" w14:textId="77777777" w:rsidR="00481EE2" w:rsidRDefault="00665883">
            <w:pPr>
              <w:jc w:val="both"/>
              <w:rPr>
                <w:rFonts w:ascii="Arial" w:eastAsia="Arial" w:hAnsi="Arial" w:cs="Arial"/>
                <w:sz w:val="16"/>
                <w:szCs w:val="16"/>
              </w:rPr>
            </w:pPr>
            <w:r>
              <w:rPr>
                <w:rFonts w:ascii="Arial" w:eastAsia="Arial" w:hAnsi="Arial" w:cs="Arial"/>
                <w:sz w:val="16"/>
                <w:szCs w:val="16"/>
              </w:rPr>
              <w:t xml:space="preserve">______________, 20__ </w:t>
            </w:r>
          </w:p>
        </w:tc>
      </w:tr>
      <w:tr w:rsidR="00481EE2" w14:paraId="21CE0AAB" w14:textId="77777777" w:rsidTr="00967D69">
        <w:tc>
          <w:tcPr>
            <w:tcW w:w="399" w:type="dxa"/>
          </w:tcPr>
          <w:p w14:paraId="00000039"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3A" w14:textId="77777777" w:rsidR="00481EE2" w:rsidRDefault="00665883">
            <w:pPr>
              <w:jc w:val="both"/>
              <w:rPr>
                <w:rFonts w:ascii="Arial" w:eastAsia="Arial" w:hAnsi="Arial" w:cs="Arial"/>
                <w:b/>
                <w:sz w:val="16"/>
                <w:szCs w:val="16"/>
              </w:rPr>
            </w:pPr>
            <w:r>
              <w:rPr>
                <w:rFonts w:ascii="Arial" w:eastAsia="Arial" w:hAnsi="Arial" w:cs="Arial"/>
                <w:b/>
                <w:sz w:val="16"/>
                <w:szCs w:val="16"/>
              </w:rPr>
              <w:t>Jurisdiction</w:t>
            </w:r>
          </w:p>
        </w:tc>
        <w:tc>
          <w:tcPr>
            <w:tcW w:w="2645" w:type="dxa"/>
          </w:tcPr>
          <w:p w14:paraId="0000003B" w14:textId="1C553B03" w:rsidR="00481EE2" w:rsidRDefault="00665883">
            <w:pPr>
              <w:jc w:val="both"/>
              <w:rPr>
                <w:rFonts w:ascii="Arial" w:eastAsia="Arial" w:hAnsi="Arial" w:cs="Arial"/>
                <w:sz w:val="16"/>
                <w:szCs w:val="16"/>
              </w:rPr>
            </w:pPr>
            <w:r>
              <w:rPr>
                <w:rFonts w:ascii="Arial" w:eastAsia="Arial" w:hAnsi="Arial" w:cs="Arial"/>
                <w:sz w:val="16"/>
                <w:szCs w:val="16"/>
              </w:rPr>
              <w:t>Means the jurisdiction in which the Audit will be conducted</w:t>
            </w:r>
            <w:r w:rsidR="00967D69">
              <w:rPr>
                <w:rFonts w:ascii="Arial" w:eastAsia="Arial" w:hAnsi="Arial" w:cs="Arial"/>
                <w:sz w:val="16"/>
                <w:szCs w:val="16"/>
              </w:rPr>
              <w:t>.</w:t>
            </w:r>
            <w:r>
              <w:rPr>
                <w:rFonts w:ascii="Arial" w:eastAsia="Arial" w:hAnsi="Arial" w:cs="Arial"/>
                <w:sz w:val="16"/>
                <w:szCs w:val="16"/>
              </w:rPr>
              <w:t xml:space="preserve"> </w:t>
            </w:r>
            <w:sdt>
              <w:sdtPr>
                <w:rPr>
                  <w:rFonts w:ascii="Arial" w:eastAsia="Arial" w:hAnsi="Arial" w:cs="Arial"/>
                  <w:sz w:val="16"/>
                  <w:szCs w:val="16"/>
                </w:rPr>
                <w:tag w:val="goog_rdk_37"/>
                <w:id w:val="-1018000361"/>
              </w:sdtPr>
              <w:sdtContent>
                <w:sdt>
                  <w:sdtPr>
                    <w:rPr>
                      <w:rFonts w:ascii="Arial" w:eastAsia="Arial" w:hAnsi="Arial" w:cs="Arial"/>
                      <w:sz w:val="16"/>
                      <w:szCs w:val="16"/>
                    </w:rPr>
                    <w:tag w:val="goog_rdk_38"/>
                    <w:id w:val="-105971922"/>
                  </w:sdtPr>
                  <w:sdtContent/>
                </w:sdt>
              </w:sdtContent>
            </w:sdt>
          </w:p>
        </w:tc>
        <w:tc>
          <w:tcPr>
            <w:tcW w:w="5386" w:type="dxa"/>
          </w:tcPr>
          <w:p w14:paraId="0000003C" w14:textId="77777777" w:rsidR="00481EE2" w:rsidRDefault="00665883">
            <w:pPr>
              <w:jc w:val="both"/>
              <w:rPr>
                <w:rFonts w:ascii="Arial" w:eastAsia="Arial" w:hAnsi="Arial" w:cs="Arial"/>
                <w:sz w:val="16"/>
                <w:szCs w:val="16"/>
              </w:rPr>
            </w:pPr>
            <w:r w:rsidRPr="0010078E">
              <w:rPr>
                <w:rFonts w:ascii="Arial" w:eastAsia="Arial" w:hAnsi="Arial" w:cs="Arial"/>
                <w:b/>
                <w:bCs/>
                <w:sz w:val="16"/>
                <w:szCs w:val="16"/>
              </w:rPr>
              <w:t>Jurisdiction</w:t>
            </w:r>
            <w:r>
              <w:rPr>
                <w:rFonts w:ascii="Arial" w:eastAsia="Arial" w:hAnsi="Arial" w:cs="Arial"/>
                <w:sz w:val="16"/>
                <w:szCs w:val="16"/>
              </w:rPr>
              <w:t xml:space="preserve">: [i.e. England and </w:t>
            </w:r>
            <w:sdt>
              <w:sdtPr>
                <w:rPr>
                  <w:rFonts w:ascii="Arial" w:eastAsia="Arial" w:hAnsi="Arial" w:cs="Arial"/>
                  <w:sz w:val="16"/>
                  <w:szCs w:val="16"/>
                </w:rPr>
                <w:tag w:val="goog_rdk_40"/>
                <w:id w:val="2072152988"/>
              </w:sdtPr>
              <w:sdtContent/>
            </w:sdt>
            <w:sdt>
              <w:sdtPr>
                <w:rPr>
                  <w:rFonts w:ascii="Arial" w:eastAsia="Arial" w:hAnsi="Arial" w:cs="Arial"/>
                  <w:sz w:val="16"/>
                  <w:szCs w:val="16"/>
                </w:rPr>
                <w:tag w:val="goog_rdk_41"/>
                <w:id w:val="893395645"/>
              </w:sdtPr>
              <w:sdtContent/>
            </w:sdt>
            <w:r>
              <w:rPr>
                <w:rFonts w:ascii="Arial" w:eastAsia="Arial" w:hAnsi="Arial" w:cs="Arial"/>
                <w:sz w:val="16"/>
                <w:szCs w:val="16"/>
              </w:rPr>
              <w:t xml:space="preserve">Wales, United Kingdom, United States of America, Canada, Australia, European Union, etc.] </w:t>
            </w:r>
          </w:p>
        </w:tc>
      </w:tr>
      <w:tr w:rsidR="00481EE2" w14:paraId="49E53996" w14:textId="77777777" w:rsidTr="00967D69">
        <w:tc>
          <w:tcPr>
            <w:tcW w:w="399" w:type="dxa"/>
          </w:tcPr>
          <w:p w14:paraId="0000003D"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3E" w14:textId="77777777" w:rsidR="00481EE2" w:rsidRDefault="00665883">
            <w:pPr>
              <w:jc w:val="both"/>
              <w:rPr>
                <w:rFonts w:ascii="Arial" w:eastAsia="Arial" w:hAnsi="Arial" w:cs="Arial"/>
                <w:b/>
                <w:sz w:val="16"/>
                <w:szCs w:val="16"/>
              </w:rPr>
            </w:pPr>
            <w:r>
              <w:rPr>
                <w:rFonts w:ascii="Arial" w:eastAsia="Arial" w:hAnsi="Arial" w:cs="Arial"/>
                <w:b/>
                <w:sz w:val="16"/>
                <w:szCs w:val="16"/>
              </w:rPr>
              <w:t>Use(s) of Audit Information</w:t>
            </w:r>
          </w:p>
        </w:tc>
        <w:tc>
          <w:tcPr>
            <w:tcW w:w="2645" w:type="dxa"/>
          </w:tcPr>
          <w:p w14:paraId="0000003F" w14:textId="77777777" w:rsidR="00481EE2" w:rsidRDefault="00665883">
            <w:pPr>
              <w:jc w:val="both"/>
              <w:rPr>
                <w:rFonts w:ascii="Arial" w:eastAsia="Arial" w:hAnsi="Arial" w:cs="Arial"/>
                <w:sz w:val="16"/>
                <w:szCs w:val="16"/>
              </w:rPr>
            </w:pPr>
            <w:r>
              <w:rPr>
                <w:rFonts w:ascii="Arial" w:eastAsia="Arial" w:hAnsi="Arial" w:cs="Arial"/>
                <w:sz w:val="16"/>
                <w:szCs w:val="16"/>
              </w:rPr>
              <w:t>Means the ways in which the Auditor will use the Audit Information.</w:t>
            </w:r>
          </w:p>
        </w:tc>
        <w:tc>
          <w:tcPr>
            <w:tcW w:w="5386" w:type="dxa"/>
          </w:tcPr>
          <w:p w14:paraId="00000040" w14:textId="77777777" w:rsidR="00481EE2" w:rsidRDefault="00665883">
            <w:pPr>
              <w:jc w:val="both"/>
              <w:rPr>
                <w:rFonts w:ascii="Arial" w:eastAsia="Arial" w:hAnsi="Arial" w:cs="Arial"/>
                <w:sz w:val="16"/>
                <w:szCs w:val="16"/>
              </w:rPr>
            </w:pPr>
            <w:r>
              <w:rPr>
                <w:rFonts w:ascii="Arial" w:eastAsia="Arial" w:hAnsi="Arial" w:cs="Arial"/>
                <w:sz w:val="16"/>
                <w:szCs w:val="16"/>
              </w:rPr>
              <w:t xml:space="preserve">The Audit Information must be used only in the following way(s): </w:t>
            </w:r>
          </w:p>
          <w:p w14:paraId="00000041" w14:textId="77777777" w:rsidR="00481EE2" w:rsidRPr="00967D69" w:rsidRDefault="00665883" w:rsidP="00967D69">
            <w:pPr>
              <w:numPr>
                <w:ilvl w:val="0"/>
                <w:numId w:val="3"/>
              </w:numPr>
              <w:pBdr>
                <w:top w:val="nil"/>
                <w:left w:val="nil"/>
                <w:bottom w:val="nil"/>
                <w:right w:val="nil"/>
                <w:between w:val="nil"/>
              </w:pBdr>
              <w:ind w:left="466"/>
              <w:jc w:val="both"/>
              <w:rPr>
                <w:rFonts w:ascii="Arial" w:hAnsi="Arial"/>
                <w:color w:val="000000"/>
                <w:sz w:val="16"/>
              </w:rPr>
            </w:pPr>
            <w:r w:rsidRPr="00967D69">
              <w:rPr>
                <w:rFonts w:ascii="Arial" w:hAnsi="Arial"/>
                <w:color w:val="000000"/>
                <w:sz w:val="16"/>
              </w:rPr>
              <w:t>To conduct the Audit for the Purpose; and</w:t>
            </w:r>
          </w:p>
          <w:p w14:paraId="00000042" w14:textId="77777777" w:rsidR="00481EE2" w:rsidRPr="00967D69" w:rsidRDefault="00665883" w:rsidP="00967D69">
            <w:pPr>
              <w:numPr>
                <w:ilvl w:val="0"/>
                <w:numId w:val="3"/>
              </w:numPr>
              <w:pBdr>
                <w:top w:val="nil"/>
                <w:left w:val="nil"/>
                <w:bottom w:val="nil"/>
                <w:right w:val="nil"/>
                <w:between w:val="nil"/>
              </w:pBdr>
              <w:ind w:left="466"/>
              <w:jc w:val="both"/>
              <w:rPr>
                <w:rFonts w:ascii="Arial" w:hAnsi="Arial"/>
                <w:color w:val="000000"/>
                <w:sz w:val="16"/>
              </w:rPr>
            </w:pPr>
            <w:r w:rsidRPr="00967D69">
              <w:rPr>
                <w:rFonts w:ascii="Arial" w:hAnsi="Arial"/>
                <w:color w:val="000000"/>
                <w:sz w:val="16"/>
              </w:rPr>
              <w:t>To create the Report described in clause 10 below.</w:t>
            </w:r>
          </w:p>
          <w:tbl>
            <w:tblPr>
              <w:tblStyle w:val="4"/>
              <w:tblW w:w="5245" w:type="dxa"/>
              <w:tblBorders>
                <w:top w:val="nil"/>
                <w:left w:val="nil"/>
                <w:bottom w:val="nil"/>
                <w:right w:val="nil"/>
              </w:tblBorders>
              <w:tblLayout w:type="fixed"/>
              <w:tblLook w:val="0000" w:firstRow="0" w:lastRow="0" w:firstColumn="0" w:lastColumn="0" w:noHBand="0" w:noVBand="0"/>
            </w:tblPr>
            <w:tblGrid>
              <w:gridCol w:w="5245"/>
            </w:tblGrid>
            <w:tr w:rsidR="00481EE2" w14:paraId="787C0BFF" w14:textId="77777777" w:rsidTr="00971B73">
              <w:trPr>
                <w:trHeight w:val="163"/>
              </w:trPr>
              <w:tc>
                <w:tcPr>
                  <w:tcW w:w="5245" w:type="dxa"/>
                </w:tcPr>
                <w:p w14:paraId="00000043" w14:textId="77777777" w:rsidR="00481EE2" w:rsidRDefault="00665883" w:rsidP="001E2396">
                  <w:pPr>
                    <w:framePr w:hSpace="180" w:wrap="around" w:vAnchor="text" w:hAnchor="text" w:xAlign="center" w:y="1"/>
                    <w:spacing w:after="0" w:line="240" w:lineRule="auto"/>
                    <w:suppressOverlap/>
                    <w:jc w:val="both"/>
                    <w:rPr>
                      <w:sz w:val="16"/>
                      <w:szCs w:val="16"/>
                    </w:rPr>
                  </w:pPr>
                  <w:r>
                    <w:rPr>
                      <w:rFonts w:ascii="Arial" w:eastAsia="Arial" w:hAnsi="Arial" w:cs="Arial"/>
                      <w:sz w:val="16"/>
                      <w:szCs w:val="16"/>
                    </w:rPr>
                    <w:t>The parties acknowledge and agree that the Audit Information and Audit Product(s) shall not be used for any other project or purpose, nor be included in "pools" or "benchmarks".</w:t>
                  </w:r>
                  <w:r>
                    <w:rPr>
                      <w:sz w:val="16"/>
                      <w:szCs w:val="16"/>
                    </w:rPr>
                    <w:t xml:space="preserve"> </w:t>
                  </w:r>
                </w:p>
              </w:tc>
            </w:tr>
          </w:tbl>
          <w:p w14:paraId="00000044" w14:textId="77777777" w:rsidR="00481EE2" w:rsidRDefault="00481EE2">
            <w:pPr>
              <w:jc w:val="both"/>
              <w:rPr>
                <w:rFonts w:ascii="Arial" w:eastAsia="Arial" w:hAnsi="Arial" w:cs="Arial"/>
                <w:sz w:val="16"/>
                <w:szCs w:val="16"/>
              </w:rPr>
            </w:pPr>
          </w:p>
        </w:tc>
      </w:tr>
      <w:tr w:rsidR="00481EE2" w14:paraId="79DF0462" w14:textId="77777777" w:rsidTr="00967D69">
        <w:tc>
          <w:tcPr>
            <w:tcW w:w="399" w:type="dxa"/>
          </w:tcPr>
          <w:p w14:paraId="00000045"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46" w14:textId="77777777" w:rsidR="00481EE2" w:rsidRDefault="00665883">
            <w:pPr>
              <w:jc w:val="both"/>
              <w:rPr>
                <w:rFonts w:ascii="Arial" w:eastAsia="Arial" w:hAnsi="Arial" w:cs="Arial"/>
                <w:b/>
                <w:sz w:val="16"/>
                <w:szCs w:val="16"/>
              </w:rPr>
            </w:pPr>
            <w:r>
              <w:rPr>
                <w:rFonts w:ascii="Arial" w:eastAsia="Arial" w:hAnsi="Arial" w:cs="Arial"/>
                <w:b/>
                <w:sz w:val="16"/>
                <w:szCs w:val="16"/>
              </w:rPr>
              <w:t>Audit Product(s)</w:t>
            </w:r>
          </w:p>
        </w:tc>
        <w:tc>
          <w:tcPr>
            <w:tcW w:w="2645" w:type="dxa"/>
          </w:tcPr>
          <w:p w14:paraId="00000047" w14:textId="77777777" w:rsidR="00481EE2" w:rsidRDefault="00665883">
            <w:pPr>
              <w:jc w:val="both"/>
              <w:rPr>
                <w:rFonts w:ascii="Arial" w:eastAsia="Arial" w:hAnsi="Arial" w:cs="Arial"/>
                <w:sz w:val="16"/>
                <w:szCs w:val="16"/>
              </w:rPr>
            </w:pPr>
            <w:r>
              <w:rPr>
                <w:rFonts w:ascii="Arial" w:eastAsia="Arial" w:hAnsi="Arial" w:cs="Arial"/>
                <w:sz w:val="16"/>
                <w:szCs w:val="16"/>
              </w:rPr>
              <w:t>Means the product(s) and result(s) of the Audit that the Auditor will create and share with the Recipients of the Audit Product(s).</w:t>
            </w:r>
          </w:p>
        </w:tc>
        <w:tc>
          <w:tcPr>
            <w:tcW w:w="5386" w:type="dxa"/>
          </w:tcPr>
          <w:p w14:paraId="00000048" w14:textId="77777777" w:rsidR="00481EE2" w:rsidRDefault="00665883">
            <w:pPr>
              <w:jc w:val="both"/>
              <w:rPr>
                <w:rFonts w:ascii="Arial" w:eastAsia="Arial" w:hAnsi="Arial" w:cs="Arial"/>
                <w:sz w:val="16"/>
                <w:szCs w:val="16"/>
              </w:rPr>
            </w:pPr>
            <w:r>
              <w:rPr>
                <w:rFonts w:ascii="Arial" w:eastAsia="Arial" w:hAnsi="Arial" w:cs="Arial"/>
                <w:sz w:val="16"/>
                <w:szCs w:val="16"/>
              </w:rPr>
              <w:t>Using the Audit Information, the Auditor will produce a report (</w:t>
            </w:r>
            <w:r>
              <w:rPr>
                <w:rFonts w:ascii="Arial" w:eastAsia="Arial" w:hAnsi="Arial" w:cs="Arial"/>
                <w:b/>
                <w:sz w:val="16"/>
                <w:szCs w:val="16"/>
              </w:rPr>
              <w:t>Report</w:t>
            </w:r>
            <w:r>
              <w:rPr>
                <w:rFonts w:ascii="Arial" w:eastAsia="Arial" w:hAnsi="Arial" w:cs="Arial"/>
                <w:sz w:val="16"/>
                <w:szCs w:val="16"/>
              </w:rPr>
              <w:t>) which will be shared with the Recipients of the Audit Product(s) as described in clause 11 below.</w:t>
            </w:r>
          </w:p>
        </w:tc>
      </w:tr>
      <w:tr w:rsidR="00481EE2" w14:paraId="7BB81C15" w14:textId="77777777" w:rsidTr="00967D69">
        <w:tc>
          <w:tcPr>
            <w:tcW w:w="399" w:type="dxa"/>
          </w:tcPr>
          <w:p w14:paraId="00000049"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4A" w14:textId="77777777" w:rsidR="00481EE2" w:rsidRDefault="00665883">
            <w:pPr>
              <w:jc w:val="both"/>
              <w:rPr>
                <w:rFonts w:ascii="Arial" w:eastAsia="Arial" w:hAnsi="Arial" w:cs="Arial"/>
                <w:b/>
                <w:sz w:val="16"/>
                <w:szCs w:val="16"/>
              </w:rPr>
            </w:pPr>
            <w:r>
              <w:rPr>
                <w:rFonts w:ascii="Arial" w:eastAsia="Arial" w:hAnsi="Arial" w:cs="Arial"/>
                <w:b/>
                <w:sz w:val="16"/>
                <w:szCs w:val="16"/>
              </w:rPr>
              <w:t>Recipients of the Audit Product(s)</w:t>
            </w:r>
          </w:p>
        </w:tc>
        <w:tc>
          <w:tcPr>
            <w:tcW w:w="2645" w:type="dxa"/>
          </w:tcPr>
          <w:p w14:paraId="0000004B" w14:textId="77777777" w:rsidR="00481EE2" w:rsidRDefault="00665883">
            <w:pPr>
              <w:jc w:val="both"/>
              <w:rPr>
                <w:rFonts w:ascii="Arial" w:eastAsia="Arial" w:hAnsi="Arial" w:cs="Arial"/>
                <w:sz w:val="16"/>
                <w:szCs w:val="16"/>
              </w:rPr>
            </w:pPr>
            <w:r>
              <w:rPr>
                <w:rFonts w:ascii="Arial" w:eastAsia="Arial" w:hAnsi="Arial" w:cs="Arial"/>
                <w:sz w:val="16"/>
                <w:szCs w:val="16"/>
              </w:rPr>
              <w:t>Means the parties authorized to receive the Audit Product(s).</w:t>
            </w:r>
          </w:p>
        </w:tc>
        <w:tc>
          <w:tcPr>
            <w:tcW w:w="5386" w:type="dxa"/>
          </w:tcPr>
          <w:p w14:paraId="0000004C" w14:textId="77777777" w:rsidR="00481EE2" w:rsidRDefault="00665883">
            <w:pPr>
              <w:jc w:val="both"/>
              <w:rPr>
                <w:rFonts w:ascii="Arial" w:eastAsia="Arial" w:hAnsi="Arial" w:cs="Arial"/>
                <w:sz w:val="16"/>
                <w:szCs w:val="16"/>
              </w:rPr>
            </w:pPr>
            <w:r>
              <w:rPr>
                <w:rFonts w:ascii="Arial" w:eastAsia="Arial" w:hAnsi="Arial" w:cs="Arial"/>
                <w:sz w:val="16"/>
                <w:szCs w:val="16"/>
              </w:rPr>
              <w:t>The Auditor will share the Report with the Sponsoring Party (and, if an advertiser, with its Agency).</w:t>
            </w:r>
          </w:p>
          <w:p w14:paraId="0000004D" w14:textId="77777777" w:rsidR="00481EE2" w:rsidRDefault="00481EE2">
            <w:pPr>
              <w:jc w:val="both"/>
              <w:rPr>
                <w:rFonts w:ascii="Arial" w:eastAsia="Arial" w:hAnsi="Arial" w:cs="Arial"/>
                <w:sz w:val="16"/>
                <w:szCs w:val="16"/>
              </w:rPr>
            </w:pPr>
          </w:p>
          <w:p w14:paraId="0000004E" w14:textId="77777777" w:rsidR="00481EE2" w:rsidRDefault="00665883">
            <w:pPr>
              <w:jc w:val="both"/>
              <w:rPr>
                <w:rFonts w:ascii="Arial" w:eastAsia="Arial" w:hAnsi="Arial" w:cs="Arial"/>
                <w:sz w:val="16"/>
                <w:szCs w:val="16"/>
              </w:rPr>
            </w:pPr>
            <w:r>
              <w:rPr>
                <w:rFonts w:ascii="Arial" w:eastAsia="Arial" w:hAnsi="Arial" w:cs="Arial"/>
                <w:sz w:val="16"/>
                <w:szCs w:val="16"/>
              </w:rPr>
              <w:t>The Sponsoring Party and the Auditor acknowledge and agree that relevant sections of the Report to which Disclosing Party contributed will be shared with Disclosing Party together with any broad, contextually useful conclusions from the Audit provided they do not contain any Confidential Information (as defined below) of any third party or directly reference third parties other than the Sponsoring Party, the Auditor and the Disclosing Party.</w:t>
            </w:r>
          </w:p>
        </w:tc>
      </w:tr>
      <w:tr w:rsidR="00481EE2" w14:paraId="611A54D4" w14:textId="77777777" w:rsidTr="00967D69">
        <w:tc>
          <w:tcPr>
            <w:tcW w:w="399" w:type="dxa"/>
          </w:tcPr>
          <w:p w14:paraId="0000004F"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50" w14:textId="77777777" w:rsidR="00481EE2" w:rsidRDefault="00665883">
            <w:pPr>
              <w:jc w:val="both"/>
              <w:rPr>
                <w:rFonts w:ascii="Arial" w:eastAsia="Arial" w:hAnsi="Arial" w:cs="Arial"/>
                <w:b/>
                <w:sz w:val="16"/>
                <w:szCs w:val="16"/>
              </w:rPr>
            </w:pPr>
            <w:r>
              <w:rPr>
                <w:rFonts w:ascii="Arial" w:eastAsia="Arial" w:hAnsi="Arial" w:cs="Arial"/>
                <w:b/>
                <w:sz w:val="16"/>
                <w:szCs w:val="16"/>
              </w:rPr>
              <w:t>Transfer of Audit Information</w:t>
            </w:r>
          </w:p>
        </w:tc>
        <w:tc>
          <w:tcPr>
            <w:tcW w:w="2645" w:type="dxa"/>
          </w:tcPr>
          <w:p w14:paraId="00000051" w14:textId="77777777" w:rsidR="00481EE2" w:rsidRDefault="00665883">
            <w:pPr>
              <w:jc w:val="both"/>
              <w:rPr>
                <w:rFonts w:ascii="Arial" w:eastAsia="Arial" w:hAnsi="Arial" w:cs="Arial"/>
                <w:sz w:val="16"/>
                <w:szCs w:val="16"/>
              </w:rPr>
            </w:pPr>
            <w:r>
              <w:rPr>
                <w:rFonts w:ascii="Arial" w:eastAsia="Arial" w:hAnsi="Arial" w:cs="Arial"/>
                <w:sz w:val="16"/>
                <w:szCs w:val="16"/>
              </w:rPr>
              <w:t>Means the way in which the Disclosing Party will provide the Audit Information to the Auditor.</w:t>
            </w:r>
          </w:p>
        </w:tc>
        <w:tc>
          <w:tcPr>
            <w:tcW w:w="5386" w:type="dxa"/>
          </w:tcPr>
          <w:p w14:paraId="00000052" w14:textId="77777777" w:rsidR="00481EE2" w:rsidRDefault="00665883">
            <w:pPr>
              <w:jc w:val="both"/>
              <w:rPr>
                <w:rFonts w:ascii="Arial" w:eastAsia="Arial" w:hAnsi="Arial" w:cs="Arial"/>
                <w:sz w:val="16"/>
                <w:szCs w:val="16"/>
              </w:rPr>
            </w:pPr>
            <w:r>
              <w:rPr>
                <w:rFonts w:ascii="Arial" w:eastAsia="Arial" w:hAnsi="Arial" w:cs="Arial"/>
                <w:sz w:val="16"/>
                <w:szCs w:val="16"/>
              </w:rPr>
              <w:t xml:space="preserve">The Parties agree that the Audit Information will be provided through a secure method to be mutually agreed to by the Parties.  To restrict access to only the relevant parties, all solutions require either user logins with ideally two factor authentication, or in the case of </w:t>
            </w:r>
            <w:proofErr w:type="gramStart"/>
            <w:r>
              <w:rPr>
                <w:rFonts w:ascii="Arial" w:eastAsia="Arial" w:hAnsi="Arial" w:cs="Arial"/>
                <w:sz w:val="16"/>
                <w:szCs w:val="16"/>
              </w:rPr>
              <w:t>cloud based</w:t>
            </w:r>
            <w:proofErr w:type="gramEnd"/>
            <w:r>
              <w:rPr>
                <w:rFonts w:ascii="Arial" w:eastAsia="Arial" w:hAnsi="Arial" w:cs="Arial"/>
                <w:sz w:val="16"/>
                <w:szCs w:val="16"/>
              </w:rPr>
              <w:t xml:space="preserve"> solutions, authentication keys. </w:t>
            </w:r>
          </w:p>
        </w:tc>
      </w:tr>
      <w:tr w:rsidR="00481EE2" w14:paraId="12E55F97" w14:textId="77777777" w:rsidTr="0010078E">
        <w:tc>
          <w:tcPr>
            <w:tcW w:w="399" w:type="dxa"/>
          </w:tcPr>
          <w:p w14:paraId="00000053" w14:textId="77777777" w:rsidR="00481EE2" w:rsidRPr="00967D69" w:rsidRDefault="00481EE2" w:rsidP="00967D69">
            <w:pPr>
              <w:numPr>
                <w:ilvl w:val="0"/>
                <w:numId w:val="2"/>
              </w:numPr>
              <w:pBdr>
                <w:top w:val="nil"/>
                <w:left w:val="nil"/>
                <w:bottom w:val="nil"/>
                <w:right w:val="nil"/>
                <w:between w:val="nil"/>
              </w:pBdr>
              <w:ind w:left="22" w:firstLine="11"/>
              <w:jc w:val="center"/>
              <w:rPr>
                <w:rFonts w:ascii="Arial" w:hAnsi="Arial"/>
                <w:color w:val="000000"/>
                <w:sz w:val="16"/>
              </w:rPr>
            </w:pPr>
          </w:p>
        </w:tc>
        <w:tc>
          <w:tcPr>
            <w:tcW w:w="1346" w:type="dxa"/>
          </w:tcPr>
          <w:p w14:paraId="00000054" w14:textId="77777777" w:rsidR="00481EE2" w:rsidRDefault="00665883">
            <w:pPr>
              <w:jc w:val="both"/>
              <w:rPr>
                <w:rFonts w:ascii="Arial" w:eastAsia="Arial" w:hAnsi="Arial" w:cs="Arial"/>
                <w:b/>
                <w:sz w:val="16"/>
                <w:szCs w:val="16"/>
              </w:rPr>
            </w:pPr>
            <w:r>
              <w:rPr>
                <w:rFonts w:ascii="Arial" w:eastAsia="Arial" w:hAnsi="Arial" w:cs="Arial"/>
                <w:b/>
                <w:sz w:val="16"/>
                <w:szCs w:val="16"/>
              </w:rPr>
              <w:t>Audit Information Retention</w:t>
            </w:r>
          </w:p>
        </w:tc>
        <w:tc>
          <w:tcPr>
            <w:tcW w:w="2645" w:type="dxa"/>
          </w:tcPr>
          <w:p w14:paraId="00000055" w14:textId="77777777" w:rsidR="00481EE2" w:rsidRDefault="00665883">
            <w:pPr>
              <w:jc w:val="both"/>
              <w:rPr>
                <w:rFonts w:ascii="Arial" w:eastAsia="Arial" w:hAnsi="Arial" w:cs="Arial"/>
                <w:sz w:val="16"/>
                <w:szCs w:val="16"/>
              </w:rPr>
            </w:pPr>
            <w:r>
              <w:rPr>
                <w:rFonts w:ascii="Arial" w:eastAsia="Arial" w:hAnsi="Arial" w:cs="Arial"/>
                <w:sz w:val="16"/>
                <w:szCs w:val="16"/>
              </w:rPr>
              <w:t>Means the amount of time for which the Auditor and the Sponsoring Party may retain the Audit Information.</w:t>
            </w:r>
          </w:p>
        </w:tc>
        <w:tc>
          <w:tcPr>
            <w:tcW w:w="5386" w:type="dxa"/>
          </w:tcPr>
          <w:sdt>
            <w:sdtPr>
              <w:tag w:val="goog_rdk_44"/>
              <w:id w:val="1995137371"/>
            </w:sdtPr>
            <w:sdtContent>
              <w:p w14:paraId="00000056" w14:textId="77777777" w:rsidR="00481EE2" w:rsidRDefault="00000000" w:rsidP="0010078E">
                <w:pPr>
                  <w:rPr>
                    <w:rFonts w:ascii="Arial" w:eastAsia="Arial" w:hAnsi="Arial" w:cs="Arial"/>
                    <w:sz w:val="16"/>
                    <w:szCs w:val="16"/>
                  </w:rPr>
                </w:pPr>
                <w:sdt>
                  <w:sdtPr>
                    <w:tag w:val="goog_rdk_42"/>
                    <w:id w:val="-1804998738"/>
                  </w:sdtPr>
                  <w:sdtContent/>
                </w:sdt>
                <w:r w:rsidR="00665883">
                  <w:rPr>
                    <w:rFonts w:ascii="Arial" w:eastAsia="Arial" w:hAnsi="Arial" w:cs="Arial"/>
                    <w:sz w:val="16"/>
                    <w:szCs w:val="16"/>
                  </w:rPr>
                  <w:t>The Auditor and the Sponsoring Party (and, if an advertiser, its Agency) may retain the Audit Information only so long as the Audit Information is required for the performance of the Audit described in this APL unless other, superseding, legal or regulatory requirements mandate a longer retention timeline.  For clarity, all Audit Information shared pursuant to this APL must be deleted by Parties other than the Disclosing Party after the conclusion of the Audit unless the exclusions from the preceding sentence apply.</w:t>
                </w:r>
                <w:sdt>
                  <w:sdtPr>
                    <w:tag w:val="goog_rdk_43"/>
                    <w:id w:val="1318535788"/>
                  </w:sdtPr>
                  <w:sdtEndPr>
                    <w:rPr>
                      <w:rFonts w:ascii="Arial" w:eastAsia="Arial" w:hAnsi="Arial" w:cs="Arial"/>
                      <w:sz w:val="16"/>
                      <w:szCs w:val="16"/>
                    </w:rPr>
                  </w:sdtEndPr>
                  <w:sdtContent>
                    <w:r w:rsidR="00665883">
                      <w:rPr>
                        <w:rFonts w:ascii="Arial" w:eastAsia="Arial" w:hAnsi="Arial" w:cs="Arial"/>
                        <w:sz w:val="16"/>
                        <w:szCs w:val="16"/>
                      </w:rPr>
                      <w:t xml:space="preserve">  However, Auditor may retain a copy of the Confidential Information for its internal compliance purposes as necessary for the Purpose.</w:t>
                    </w:r>
                  </w:sdtContent>
                </w:sdt>
              </w:p>
            </w:sdtContent>
          </w:sdt>
          <w:p w14:paraId="00000057" w14:textId="77777777" w:rsidR="00481EE2" w:rsidRDefault="00481EE2" w:rsidP="0010078E">
            <w:pPr>
              <w:rPr>
                <w:rFonts w:ascii="Arial" w:eastAsia="Arial" w:hAnsi="Arial" w:cs="Arial"/>
                <w:sz w:val="16"/>
                <w:szCs w:val="16"/>
              </w:rPr>
            </w:pPr>
          </w:p>
        </w:tc>
      </w:tr>
    </w:tbl>
    <w:p w14:paraId="00000058" w14:textId="451D4589" w:rsidR="00481EE2" w:rsidRDefault="001362F8">
      <w:pPr>
        <w:spacing w:after="0"/>
        <w:rPr>
          <w:rFonts w:ascii="Arial" w:eastAsia="Arial" w:hAnsi="Arial" w:cs="Arial"/>
          <w:sz w:val="20"/>
          <w:szCs w:val="20"/>
        </w:rPr>
      </w:pPr>
      <w:r>
        <w:rPr>
          <w:rFonts w:ascii="Arial" w:eastAsia="Arial" w:hAnsi="Arial" w:cs="Arial"/>
          <w:sz w:val="20"/>
          <w:szCs w:val="20"/>
        </w:rPr>
        <w:br w:type="textWrapping" w:clear="all"/>
      </w:r>
    </w:p>
    <w:p w14:paraId="00000059" w14:textId="77777777" w:rsidR="00481EE2" w:rsidRDefault="00665883">
      <w:pPr>
        <w:jc w:val="both"/>
        <w:rPr>
          <w:rFonts w:ascii="Arial" w:eastAsia="Arial" w:hAnsi="Arial" w:cs="Arial"/>
          <w:sz w:val="18"/>
          <w:szCs w:val="18"/>
        </w:rPr>
      </w:pPr>
      <w:r>
        <w:rPr>
          <w:rFonts w:ascii="Arial" w:eastAsia="Arial" w:hAnsi="Arial" w:cs="Arial"/>
          <w:sz w:val="18"/>
          <w:szCs w:val="18"/>
        </w:rPr>
        <w:t>In addition to the terms set out in the Chart above, by their signature, the Parties agree to the following additional terms:</w:t>
      </w:r>
    </w:p>
    <w:p w14:paraId="0000005A" w14:textId="386E9DCE" w:rsidR="00481EE2" w:rsidRPr="00967D69" w:rsidRDefault="00665883" w:rsidP="00967D69">
      <w:pPr>
        <w:numPr>
          <w:ilvl w:val="0"/>
          <w:numId w:val="1"/>
        </w:numPr>
        <w:pBdr>
          <w:top w:val="nil"/>
          <w:left w:val="nil"/>
          <w:bottom w:val="nil"/>
          <w:right w:val="nil"/>
          <w:between w:val="nil"/>
        </w:pBdr>
        <w:spacing w:after="0"/>
        <w:ind w:left="284" w:hanging="284"/>
        <w:jc w:val="both"/>
        <w:rPr>
          <w:rFonts w:ascii="Arial" w:hAnsi="Arial"/>
          <w:color w:val="000000"/>
          <w:sz w:val="18"/>
        </w:rPr>
      </w:pPr>
      <w:r w:rsidRPr="00967D69">
        <w:rPr>
          <w:rFonts w:ascii="Arial" w:hAnsi="Arial"/>
          <w:b/>
          <w:color w:val="000000"/>
          <w:sz w:val="18"/>
        </w:rPr>
        <w:t>Confidentiality.</w:t>
      </w:r>
      <w:r w:rsidRPr="00967D69">
        <w:rPr>
          <w:rFonts w:ascii="Arial" w:hAnsi="Arial"/>
          <w:color w:val="000000"/>
          <w:sz w:val="18"/>
        </w:rPr>
        <w:t xml:space="preserve">  This confidentiality provision applies to this APL without prejudice to applicable confidentiality terms in pre-existing agreements between any of the Auditor, Sponsoring Party, Disclosing Party and, if applicable, the Agency, in which case those provisions govern over this Section (</w:t>
      </w:r>
      <w:proofErr w:type="spellStart"/>
      <w:r w:rsidRPr="00967D69">
        <w:rPr>
          <w:rFonts w:ascii="Arial" w:hAnsi="Arial"/>
          <w:color w:val="000000"/>
          <w:sz w:val="18"/>
        </w:rPr>
        <w:t>i</w:t>
      </w:r>
      <w:proofErr w:type="spellEnd"/>
      <w:r w:rsidRPr="00967D69">
        <w:rPr>
          <w:rFonts w:ascii="Arial" w:hAnsi="Arial"/>
          <w:color w:val="000000"/>
          <w:sz w:val="18"/>
        </w:rPr>
        <w:t>).  The Parties agree to keep: (a) this APL and its terms and conditions; (b) the Audit Information provided in connection with this APL; and (c) the Audit Product(s) confidential (the “</w:t>
      </w:r>
      <w:r w:rsidRPr="00967D69">
        <w:rPr>
          <w:rFonts w:ascii="Arial" w:hAnsi="Arial"/>
          <w:b/>
          <w:color w:val="000000"/>
          <w:sz w:val="18"/>
        </w:rPr>
        <w:t>Confidential Information</w:t>
      </w:r>
      <w:r w:rsidRPr="00967D69">
        <w:rPr>
          <w:rFonts w:ascii="Arial" w:hAnsi="Arial"/>
          <w:color w:val="000000"/>
          <w:sz w:val="18"/>
        </w:rPr>
        <w:t xml:space="preserve">”) unless the Confidential Information: (I) becomes known to the general public without fault or breach by a Party; (II) is information that a Party can show was in its possession, free of obligations of confidentiality, prior to disclosure as part of the Audit, or subsequently came into its possession free of such obligations; (III) is independently developed by or for a Party without any access to or use of the Audit Information; or (IV) is required to be disclosed by applicable law, court order or a competent authority, provided that, as legally permitted, the Party provides the other Parties with reasonable notice and the opportunity to seek confidential treatment, a protective order or similar remedies or relief prior to the required </w:t>
      </w:r>
      <w:sdt>
        <w:sdtPr>
          <w:rPr>
            <w:rFonts w:ascii="Arial" w:hAnsi="Arial"/>
            <w:color w:val="000000"/>
            <w:sz w:val="18"/>
          </w:rPr>
          <w:tag w:val="goog_rdk_45"/>
          <w:id w:val="153192724"/>
        </w:sdtPr>
        <w:sdtContent/>
      </w:sdt>
      <w:r w:rsidRPr="00967D69">
        <w:rPr>
          <w:rFonts w:ascii="Arial" w:hAnsi="Arial"/>
          <w:color w:val="000000"/>
          <w:sz w:val="18"/>
        </w:rPr>
        <w:t>disclosure</w:t>
      </w:r>
      <w:sdt>
        <w:sdtPr>
          <w:rPr>
            <w:rFonts w:ascii="Arial" w:hAnsi="Arial"/>
            <w:color w:val="000000"/>
            <w:sz w:val="18"/>
          </w:rPr>
          <w:tag w:val="goog_rdk_46"/>
          <w:id w:val="786468470"/>
        </w:sdtPr>
        <w:sdtContent>
          <w:r w:rsidRPr="00967D69">
            <w:rPr>
              <w:rFonts w:ascii="Arial" w:hAnsi="Arial"/>
              <w:color w:val="000000"/>
              <w:sz w:val="18"/>
            </w:rPr>
            <w:t xml:space="preserve">, where practical and </w:t>
          </w:r>
          <w:r w:rsidR="00DE6AA3" w:rsidRPr="00967D69">
            <w:rPr>
              <w:rFonts w:ascii="Arial" w:hAnsi="Arial"/>
              <w:color w:val="000000"/>
              <w:sz w:val="18"/>
            </w:rPr>
            <w:t xml:space="preserve">to the extent </w:t>
          </w:r>
          <w:r w:rsidRPr="00967D69">
            <w:rPr>
              <w:rFonts w:ascii="Arial" w:hAnsi="Arial"/>
              <w:color w:val="000000"/>
              <w:sz w:val="18"/>
            </w:rPr>
            <w:t xml:space="preserve">allowed by the </w:t>
          </w:r>
        </w:sdtContent>
      </w:sdt>
      <w:sdt>
        <w:sdtPr>
          <w:rPr>
            <w:rFonts w:ascii="Arial" w:hAnsi="Arial"/>
            <w:color w:val="000000"/>
            <w:sz w:val="18"/>
          </w:rPr>
          <w:tag w:val="goog_rdk_47"/>
          <w:id w:val="-1653755059"/>
        </w:sdtPr>
        <w:sdtContent>
          <w:r w:rsidRPr="00967D69">
            <w:rPr>
              <w:rFonts w:ascii="Arial" w:hAnsi="Arial"/>
              <w:color w:val="000000"/>
              <w:sz w:val="18"/>
            </w:rPr>
            <w:t xml:space="preserve">applicable </w:t>
          </w:r>
        </w:sdtContent>
      </w:sdt>
      <w:sdt>
        <w:sdtPr>
          <w:rPr>
            <w:rFonts w:ascii="Arial" w:hAnsi="Arial"/>
            <w:color w:val="000000"/>
            <w:sz w:val="18"/>
          </w:rPr>
          <w:tag w:val="goog_rdk_48"/>
          <w:id w:val="-582452656"/>
        </w:sdtPr>
        <w:sdtContent>
          <w:r w:rsidR="00967D69">
            <w:rPr>
              <w:rFonts w:ascii="Arial" w:hAnsi="Arial"/>
              <w:color w:val="000000"/>
              <w:sz w:val="18"/>
            </w:rPr>
            <w:t>laws and regulations.</w:t>
          </w:r>
        </w:sdtContent>
      </w:sdt>
      <w:r w:rsidRPr="00967D69">
        <w:rPr>
          <w:rFonts w:ascii="Arial" w:hAnsi="Arial"/>
          <w:color w:val="000000"/>
          <w:sz w:val="18"/>
        </w:rPr>
        <w:t xml:space="preserve"> </w:t>
      </w:r>
      <w:r w:rsidR="00967D69">
        <w:rPr>
          <w:rFonts w:ascii="Arial" w:hAnsi="Arial"/>
          <w:color w:val="000000"/>
          <w:sz w:val="18"/>
        </w:rPr>
        <w:t xml:space="preserve"> </w:t>
      </w:r>
      <w:r w:rsidRPr="00967D69">
        <w:rPr>
          <w:rFonts w:ascii="Arial" w:hAnsi="Arial"/>
          <w:color w:val="000000"/>
          <w:sz w:val="18"/>
        </w:rPr>
        <w:t xml:space="preserve">Sponsoring Party and/or Auditor may reveal Confidential Information to any of its employees, affiliates and/or subcontractors (collectively, </w:t>
      </w:r>
      <w:r w:rsidRPr="00967D69">
        <w:rPr>
          <w:rFonts w:ascii="Arial" w:hAnsi="Arial"/>
          <w:b/>
          <w:color w:val="000000"/>
          <w:sz w:val="18"/>
        </w:rPr>
        <w:t>Representatives</w:t>
      </w:r>
      <w:r w:rsidRPr="00967D69">
        <w:rPr>
          <w:rFonts w:ascii="Arial" w:hAnsi="Arial"/>
          <w:color w:val="000000"/>
          <w:sz w:val="18"/>
        </w:rPr>
        <w:t xml:space="preserve">) on a ‘need to know’ basis to fulfil obligations or exercise rights under this APL, provided that those Representatives agree to treat such Confidential Information in accordance with the terms of this APL.  Any failure by any such </w:t>
      </w:r>
      <w:r w:rsidRPr="00967D69">
        <w:rPr>
          <w:rFonts w:ascii="Arial" w:hAnsi="Arial"/>
          <w:color w:val="000000"/>
          <w:sz w:val="18"/>
        </w:rPr>
        <w:lastRenderedPageBreak/>
        <w:t xml:space="preserve">Representative to treat the Audit Information in accordance with the terms of this APL will be deemed the responsibility of the Sponsoring Party.  </w:t>
      </w:r>
    </w:p>
    <w:p w14:paraId="0000005B" w14:textId="77777777" w:rsidR="00481EE2" w:rsidRPr="00967D69" w:rsidRDefault="00481EE2" w:rsidP="00967D69">
      <w:pPr>
        <w:pBdr>
          <w:top w:val="nil"/>
          <w:left w:val="nil"/>
          <w:bottom w:val="nil"/>
          <w:right w:val="nil"/>
          <w:between w:val="nil"/>
        </w:pBdr>
        <w:spacing w:after="0"/>
        <w:ind w:left="851"/>
        <w:jc w:val="both"/>
        <w:rPr>
          <w:rFonts w:ascii="Arial" w:hAnsi="Arial"/>
          <w:color w:val="000000"/>
          <w:sz w:val="18"/>
        </w:rPr>
      </w:pPr>
    </w:p>
    <w:p w14:paraId="7FC3CE23" w14:textId="0FD2E486" w:rsidR="00CC1C96" w:rsidRPr="00A10FED" w:rsidRDefault="00665883" w:rsidP="00CC1C96">
      <w:pPr>
        <w:pStyle w:val="ListParagraph"/>
        <w:numPr>
          <w:ilvl w:val="0"/>
          <w:numId w:val="1"/>
        </w:numPr>
        <w:rPr>
          <w:rFonts w:ascii="Arial" w:hAnsi="Arial" w:cs="Arial"/>
          <w:sz w:val="18"/>
          <w:szCs w:val="18"/>
        </w:rPr>
      </w:pPr>
      <w:r w:rsidRPr="00CC1C96">
        <w:rPr>
          <w:rFonts w:ascii="Arial" w:hAnsi="Arial"/>
          <w:b/>
          <w:color w:val="000000"/>
          <w:sz w:val="18"/>
        </w:rPr>
        <w:t>Data Principles</w:t>
      </w:r>
      <w:r w:rsidRPr="00CC1C96">
        <w:rPr>
          <w:rFonts w:ascii="Arial" w:hAnsi="Arial"/>
          <w:color w:val="000000"/>
          <w:sz w:val="18"/>
        </w:rPr>
        <w:t xml:space="preserve">.  This APL is subject to the </w:t>
      </w:r>
      <w:r w:rsidR="00A10FED">
        <w:rPr>
          <w:rFonts w:ascii="Arial" w:hAnsi="Arial"/>
          <w:color w:val="000000"/>
          <w:sz w:val="18"/>
        </w:rPr>
        <w:t>D</w:t>
      </w:r>
      <w:r w:rsidRPr="00CC1C96">
        <w:rPr>
          <w:rFonts w:ascii="Arial" w:hAnsi="Arial"/>
          <w:color w:val="000000"/>
          <w:sz w:val="18"/>
        </w:rPr>
        <w:t xml:space="preserve">ata </w:t>
      </w:r>
      <w:r w:rsidR="00A10FED">
        <w:rPr>
          <w:rFonts w:ascii="Arial" w:hAnsi="Arial"/>
          <w:color w:val="000000"/>
          <w:sz w:val="18"/>
        </w:rPr>
        <w:t>P</w:t>
      </w:r>
      <w:r w:rsidRPr="00CC1C96">
        <w:rPr>
          <w:rFonts w:ascii="Arial" w:hAnsi="Arial"/>
          <w:color w:val="000000"/>
          <w:sz w:val="18"/>
        </w:rPr>
        <w:t xml:space="preserve">rinciples </w:t>
      </w:r>
      <w:r w:rsidR="00A10FED">
        <w:rPr>
          <w:rFonts w:ascii="Arial" w:hAnsi="Arial"/>
          <w:color w:val="000000"/>
          <w:sz w:val="18"/>
        </w:rPr>
        <w:t>D</w:t>
      </w:r>
      <w:r w:rsidRPr="00CC1C96">
        <w:rPr>
          <w:rFonts w:ascii="Arial" w:hAnsi="Arial"/>
          <w:color w:val="000000"/>
          <w:sz w:val="18"/>
        </w:rPr>
        <w:t>ocument</w:t>
      </w:r>
      <w:r w:rsidR="00A10FED">
        <w:rPr>
          <w:rFonts w:ascii="Arial" w:hAnsi="Arial"/>
          <w:color w:val="000000"/>
          <w:sz w:val="18"/>
        </w:rPr>
        <w:t xml:space="preserve"> v1.2</w:t>
      </w:r>
      <w:r w:rsidRPr="00CC1C96">
        <w:rPr>
          <w:rFonts w:ascii="Arial" w:hAnsi="Arial"/>
          <w:color w:val="000000"/>
          <w:sz w:val="18"/>
        </w:rPr>
        <w:t xml:space="preserve"> issued by the Cross-Industry Programmatic Supply Chain </w:t>
      </w:r>
      <w:r w:rsidRPr="002D1CE1">
        <w:rPr>
          <w:rFonts w:ascii="Arial" w:hAnsi="Arial"/>
          <w:sz w:val="18"/>
        </w:rPr>
        <w:t xml:space="preserve">Taskforce </w:t>
      </w:r>
      <w:r w:rsidR="002D1CE1" w:rsidRPr="002D1CE1">
        <w:rPr>
          <w:rFonts w:ascii="Arial" w:hAnsi="Arial"/>
          <w:sz w:val="18"/>
        </w:rPr>
        <w:t>in August 2024</w:t>
      </w:r>
      <w:r w:rsidRPr="002D1CE1">
        <w:rPr>
          <w:rFonts w:ascii="Arial" w:hAnsi="Arial"/>
          <w:sz w:val="18"/>
        </w:rPr>
        <w:t xml:space="preserve"> </w:t>
      </w:r>
      <w:r w:rsidRPr="00CC1C96">
        <w:rPr>
          <w:rFonts w:ascii="Arial" w:hAnsi="Arial"/>
          <w:color w:val="000000"/>
          <w:sz w:val="18"/>
        </w:rPr>
        <w:t xml:space="preserve">available online at this link: </w:t>
      </w:r>
      <w:hyperlink r:id="rId10" w:history="1">
        <w:r w:rsidR="00CC1C96" w:rsidRPr="00A10FED">
          <w:rPr>
            <w:rStyle w:val="Hyperlink"/>
            <w:rFonts w:ascii="Arial" w:hAnsi="Arial" w:cs="Arial"/>
            <w:sz w:val="18"/>
            <w:szCs w:val="18"/>
          </w:rPr>
          <w:t>https://www.isba.org.uk/knowledge/financial-audit-toolkit-programmatic-advertising</w:t>
        </w:r>
      </w:hyperlink>
      <w:r w:rsidR="00CC1C96" w:rsidRPr="00A10FED">
        <w:rPr>
          <w:rFonts w:ascii="Arial" w:hAnsi="Arial" w:cs="Arial"/>
          <w:sz w:val="18"/>
          <w:szCs w:val="18"/>
        </w:rPr>
        <w:t xml:space="preserve"> </w:t>
      </w:r>
      <w:r w:rsidR="00CC1C96" w:rsidRPr="00A10FED" w:rsidDel="00CC1C96">
        <w:rPr>
          <w:rFonts w:ascii="Arial" w:hAnsi="Arial" w:cs="Arial"/>
          <w:sz w:val="18"/>
          <w:szCs w:val="18"/>
        </w:rPr>
        <w:t xml:space="preserve"> </w:t>
      </w:r>
      <w:r w:rsidR="00CC1C96" w:rsidRPr="00A10FED">
        <w:rPr>
          <w:rFonts w:ascii="Arial" w:hAnsi="Arial" w:cs="Arial"/>
          <w:sz w:val="18"/>
          <w:szCs w:val="18"/>
        </w:rPr>
        <w:t xml:space="preserve">(the “Data Principles”).  In the event of any conflict between this APL and the Data Principles, this APL will govern.  </w:t>
      </w:r>
    </w:p>
    <w:p w14:paraId="0000005C" w14:textId="25CBFAE6" w:rsidR="00481EE2" w:rsidRPr="00967D69" w:rsidRDefault="00481EE2" w:rsidP="00967D69">
      <w:pPr>
        <w:numPr>
          <w:ilvl w:val="0"/>
          <w:numId w:val="1"/>
        </w:numPr>
        <w:pBdr>
          <w:top w:val="nil"/>
          <w:left w:val="nil"/>
          <w:bottom w:val="nil"/>
          <w:right w:val="nil"/>
          <w:between w:val="nil"/>
        </w:pBdr>
        <w:ind w:left="284" w:hanging="284"/>
        <w:jc w:val="both"/>
        <w:rPr>
          <w:rFonts w:ascii="Arial" w:hAnsi="Arial"/>
          <w:b/>
          <w:color w:val="000000"/>
          <w:sz w:val="18"/>
        </w:rPr>
      </w:pPr>
      <w:bookmarkStart w:id="1" w:name="_Hlk170996808"/>
    </w:p>
    <w:bookmarkEnd w:id="1"/>
    <w:p w14:paraId="0000005D" w14:textId="77777777" w:rsidR="00481EE2" w:rsidRPr="00967D69" w:rsidRDefault="00665883">
      <w:pPr>
        <w:numPr>
          <w:ilvl w:val="0"/>
          <w:numId w:val="1"/>
        </w:numPr>
        <w:pBdr>
          <w:top w:val="nil"/>
          <w:left w:val="nil"/>
          <w:bottom w:val="nil"/>
          <w:right w:val="nil"/>
          <w:between w:val="nil"/>
        </w:pBdr>
        <w:ind w:left="284" w:hanging="284"/>
        <w:jc w:val="both"/>
        <w:rPr>
          <w:rFonts w:ascii="Arial" w:eastAsia="Arial" w:hAnsi="Arial" w:cs="Arial"/>
          <w:sz w:val="18"/>
          <w:szCs w:val="18"/>
        </w:rPr>
      </w:pPr>
      <w:r w:rsidRPr="00967D69">
        <w:rPr>
          <w:rFonts w:ascii="Arial" w:eastAsia="Arial" w:hAnsi="Arial" w:cs="Arial"/>
          <w:b/>
          <w:sz w:val="18"/>
          <w:szCs w:val="18"/>
        </w:rPr>
        <w:t xml:space="preserve">Liability. </w:t>
      </w:r>
    </w:p>
    <w:p w14:paraId="0000005E" w14:textId="79B52563" w:rsidR="00481EE2" w:rsidRPr="00967D69" w:rsidRDefault="00665883" w:rsidP="00F269BB">
      <w:pPr>
        <w:numPr>
          <w:ilvl w:val="1"/>
          <w:numId w:val="1"/>
        </w:numPr>
        <w:pBdr>
          <w:top w:val="nil"/>
          <w:left w:val="nil"/>
          <w:bottom w:val="nil"/>
          <w:right w:val="nil"/>
          <w:between w:val="nil"/>
        </w:pBdr>
        <w:ind w:left="709"/>
        <w:jc w:val="both"/>
        <w:rPr>
          <w:rFonts w:ascii="Arial" w:eastAsia="Arial" w:hAnsi="Arial" w:cs="Arial"/>
          <w:sz w:val="18"/>
          <w:szCs w:val="18"/>
        </w:rPr>
      </w:pPr>
      <w:r w:rsidRPr="00967D69">
        <w:rPr>
          <w:rFonts w:ascii="Arial" w:eastAsia="Arial" w:hAnsi="Arial" w:cs="Arial"/>
          <w:sz w:val="18"/>
          <w:szCs w:val="18"/>
        </w:rPr>
        <w:t xml:space="preserve">The Disclosing Party will make reasonable efforts to ensure the completeness and accuracy of the data provided to the </w:t>
      </w:r>
      <w:r w:rsidR="00264E44">
        <w:rPr>
          <w:rFonts w:ascii="Arial" w:eastAsia="Arial" w:hAnsi="Arial" w:cs="Arial"/>
          <w:sz w:val="18"/>
          <w:szCs w:val="18"/>
        </w:rPr>
        <w:t>A</w:t>
      </w:r>
      <w:r w:rsidRPr="00967D69">
        <w:rPr>
          <w:rFonts w:ascii="Arial" w:eastAsia="Arial" w:hAnsi="Arial" w:cs="Arial"/>
          <w:sz w:val="18"/>
          <w:szCs w:val="18"/>
        </w:rPr>
        <w:t>uditor</w:t>
      </w:r>
      <w:r w:rsidR="00967D69" w:rsidRPr="00967D69">
        <w:rPr>
          <w:rFonts w:ascii="Arial" w:eastAsia="Arial" w:hAnsi="Arial" w:cs="Arial"/>
          <w:sz w:val="18"/>
          <w:szCs w:val="18"/>
        </w:rPr>
        <w:t>; PROVIDED HOWEVER</w:t>
      </w:r>
      <w:r w:rsidRPr="00967D69">
        <w:rPr>
          <w:rFonts w:ascii="Arial" w:eastAsia="Arial" w:hAnsi="Arial" w:cs="Arial"/>
          <w:sz w:val="18"/>
          <w:szCs w:val="18"/>
        </w:rPr>
        <w:t>, that the Disclosing Party is not liable for any errors in the Audit Information provided.</w:t>
      </w:r>
    </w:p>
    <w:p w14:paraId="0000005F" w14:textId="27519AB7" w:rsidR="00481EE2" w:rsidRPr="00967D69" w:rsidRDefault="00665883" w:rsidP="00F269BB">
      <w:pPr>
        <w:numPr>
          <w:ilvl w:val="1"/>
          <w:numId w:val="1"/>
        </w:numPr>
        <w:pBdr>
          <w:top w:val="nil"/>
          <w:left w:val="nil"/>
          <w:bottom w:val="nil"/>
          <w:right w:val="nil"/>
          <w:between w:val="nil"/>
        </w:pBdr>
        <w:ind w:left="709"/>
        <w:jc w:val="both"/>
        <w:rPr>
          <w:rFonts w:ascii="Arial" w:eastAsia="Arial" w:hAnsi="Arial" w:cs="Arial"/>
          <w:sz w:val="18"/>
          <w:szCs w:val="18"/>
        </w:rPr>
      </w:pPr>
      <w:r w:rsidRPr="00967D69">
        <w:rPr>
          <w:rFonts w:ascii="Arial" w:eastAsia="Arial" w:hAnsi="Arial" w:cs="Arial"/>
          <w:sz w:val="18"/>
          <w:szCs w:val="18"/>
        </w:rPr>
        <w:t>The Auditor is liable to the Disclosing Party if the Disclosing Party’s Audit Information is lost or used other than for the Purpose</w:t>
      </w:r>
      <w:r w:rsidR="00F269BB">
        <w:rPr>
          <w:rFonts w:ascii="Arial" w:eastAsia="Arial" w:hAnsi="Arial" w:cs="Arial"/>
          <w:sz w:val="18"/>
          <w:szCs w:val="18"/>
        </w:rPr>
        <w:t>.</w:t>
      </w:r>
    </w:p>
    <w:p w14:paraId="00000063" w14:textId="77777777" w:rsidR="00481EE2" w:rsidRDefault="00481EE2">
      <w:pPr>
        <w:pBdr>
          <w:top w:val="nil"/>
          <w:left w:val="nil"/>
          <w:bottom w:val="nil"/>
          <w:right w:val="nil"/>
          <w:between w:val="nil"/>
        </w:pBdr>
        <w:ind w:left="1440"/>
        <w:jc w:val="both"/>
        <w:rPr>
          <w:rFonts w:ascii="Arial" w:eastAsia="Arial" w:hAnsi="Arial" w:cs="Arial"/>
          <w:color w:val="FF0000"/>
          <w:sz w:val="18"/>
          <w:szCs w:val="18"/>
        </w:rPr>
      </w:pPr>
    </w:p>
    <w:p w14:paraId="00000064" w14:textId="77777777" w:rsidR="00481EE2" w:rsidRDefault="00665883">
      <w:pPr>
        <w:jc w:val="center"/>
        <w:rPr>
          <w:rFonts w:ascii="Arial" w:eastAsia="Arial" w:hAnsi="Arial" w:cs="Arial"/>
          <w:sz w:val="18"/>
          <w:szCs w:val="18"/>
        </w:rPr>
        <w:sectPr w:rsidR="00481EE2" w:rsidSect="00B50400">
          <w:pgSz w:w="12240" w:h="15840"/>
          <w:pgMar w:top="1440" w:right="1440" w:bottom="1440" w:left="1440" w:header="708" w:footer="708" w:gutter="0"/>
          <w:pgNumType w:start="1"/>
          <w:cols w:space="720"/>
        </w:sectPr>
      </w:pPr>
      <w:r>
        <w:rPr>
          <w:rFonts w:ascii="Arial" w:eastAsia="Arial" w:hAnsi="Arial" w:cs="Arial"/>
          <w:sz w:val="18"/>
          <w:szCs w:val="18"/>
        </w:rPr>
        <w:t>[</w:t>
      </w:r>
      <w:r>
        <w:rPr>
          <w:rFonts w:ascii="Arial" w:eastAsia="Arial" w:hAnsi="Arial" w:cs="Arial"/>
          <w:b/>
          <w:i/>
          <w:sz w:val="18"/>
          <w:szCs w:val="18"/>
        </w:rPr>
        <w:t>Signature page follows</w:t>
      </w:r>
      <w:r>
        <w:rPr>
          <w:rFonts w:ascii="Arial" w:eastAsia="Arial" w:hAnsi="Arial" w:cs="Arial"/>
          <w:sz w:val="18"/>
          <w:szCs w:val="18"/>
        </w:rPr>
        <w:t>.]</w:t>
      </w:r>
    </w:p>
    <w:p w14:paraId="00000065" w14:textId="77777777" w:rsidR="00481EE2" w:rsidRDefault="00665883">
      <w:pPr>
        <w:rPr>
          <w:rFonts w:ascii="Arial" w:eastAsia="Arial" w:hAnsi="Arial" w:cs="Arial"/>
          <w:sz w:val="20"/>
          <w:szCs w:val="20"/>
        </w:rPr>
      </w:pPr>
      <w:r>
        <w:rPr>
          <w:rFonts w:ascii="Arial" w:eastAsia="Arial" w:hAnsi="Arial" w:cs="Arial"/>
          <w:sz w:val="20"/>
          <w:szCs w:val="20"/>
        </w:rPr>
        <w:lastRenderedPageBreak/>
        <w:t>Many thanks for your kind assistance with this Audit.</w:t>
      </w:r>
    </w:p>
    <w:p w14:paraId="00000066" w14:textId="77777777" w:rsidR="00481EE2" w:rsidRDefault="00481EE2">
      <w:pPr>
        <w:rPr>
          <w:rFonts w:ascii="Arial" w:eastAsia="Arial" w:hAnsi="Arial" w:cs="Arial"/>
          <w:sz w:val="20"/>
          <w:szCs w:val="20"/>
        </w:rPr>
      </w:pPr>
    </w:p>
    <w:p w14:paraId="00000067" w14:textId="77777777" w:rsidR="00481EE2" w:rsidRDefault="00665883">
      <w:pPr>
        <w:rPr>
          <w:rFonts w:ascii="Arial" w:eastAsia="Arial" w:hAnsi="Arial" w:cs="Arial"/>
          <w:sz w:val="20"/>
          <w:szCs w:val="20"/>
        </w:rPr>
      </w:pPr>
      <w:r>
        <w:rPr>
          <w:rFonts w:ascii="Arial" w:eastAsia="Arial" w:hAnsi="Arial" w:cs="Arial"/>
          <w:sz w:val="20"/>
          <w:szCs w:val="20"/>
        </w:rPr>
        <w:t>Regards,</w:t>
      </w:r>
    </w:p>
    <w:p w14:paraId="00000068" w14:textId="77777777" w:rsidR="00481EE2" w:rsidRDefault="00481EE2">
      <w:pPr>
        <w:rPr>
          <w:rFonts w:ascii="Arial" w:eastAsia="Arial" w:hAnsi="Arial" w:cs="Arial"/>
          <w:sz w:val="20"/>
          <w:szCs w:val="20"/>
        </w:rPr>
      </w:pPr>
    </w:p>
    <w:tbl>
      <w:tblPr>
        <w:tblStyle w:val="3"/>
        <w:tblW w:w="9080" w:type="dxa"/>
        <w:jc w:val="center"/>
        <w:tblBorders>
          <w:top w:val="nil"/>
          <w:left w:val="nil"/>
          <w:bottom w:val="nil"/>
          <w:right w:val="nil"/>
          <w:insideH w:val="nil"/>
          <w:insideV w:val="nil"/>
        </w:tblBorders>
        <w:tblLayout w:type="fixed"/>
        <w:tblLook w:val="0400" w:firstRow="0" w:lastRow="0" w:firstColumn="0" w:lastColumn="0" w:noHBand="0" w:noVBand="1"/>
      </w:tblPr>
      <w:tblGrid>
        <w:gridCol w:w="1041"/>
        <w:gridCol w:w="3465"/>
        <w:gridCol w:w="515"/>
        <w:gridCol w:w="597"/>
        <w:gridCol w:w="3462"/>
      </w:tblGrid>
      <w:tr w:rsidR="00481EE2" w14:paraId="5424EC7C" w14:textId="77777777" w:rsidTr="00967D69">
        <w:trPr>
          <w:trHeight w:val="282"/>
          <w:jc w:val="center"/>
        </w:trPr>
        <w:tc>
          <w:tcPr>
            <w:tcW w:w="4506" w:type="dxa"/>
            <w:gridSpan w:val="2"/>
          </w:tcPr>
          <w:p w14:paraId="00000069" w14:textId="77777777" w:rsidR="00481EE2" w:rsidRPr="00967D69" w:rsidRDefault="00665883">
            <w:pPr>
              <w:rPr>
                <w:rFonts w:ascii="Arial" w:hAnsi="Arial"/>
                <w:b/>
                <w:sz w:val="20"/>
              </w:rPr>
            </w:pPr>
            <w:r w:rsidRPr="00967D69">
              <w:rPr>
                <w:rFonts w:ascii="Arial" w:hAnsi="Arial"/>
                <w:b/>
                <w:sz w:val="20"/>
              </w:rPr>
              <w:t>[</w:t>
            </w:r>
            <w:r w:rsidRPr="00967D69">
              <w:rPr>
                <w:rFonts w:ascii="Arial" w:hAnsi="Arial"/>
                <w:b/>
                <w:sz w:val="20"/>
                <w:highlight w:val="yellow"/>
              </w:rPr>
              <w:t>SPONSORING PARTY</w:t>
            </w:r>
            <w:r w:rsidRPr="00967D69">
              <w:rPr>
                <w:rFonts w:ascii="Arial" w:hAnsi="Arial"/>
                <w:b/>
                <w:sz w:val="20"/>
              </w:rPr>
              <w:t>]</w:t>
            </w:r>
          </w:p>
        </w:tc>
        <w:tc>
          <w:tcPr>
            <w:tcW w:w="515" w:type="dxa"/>
          </w:tcPr>
          <w:p w14:paraId="0000006B" w14:textId="77777777" w:rsidR="00481EE2" w:rsidRPr="00967D69" w:rsidRDefault="00481EE2">
            <w:pPr>
              <w:rPr>
                <w:rFonts w:ascii="Arial" w:hAnsi="Arial"/>
                <w:b/>
                <w:sz w:val="20"/>
                <w:highlight w:val="yellow"/>
              </w:rPr>
            </w:pPr>
          </w:p>
        </w:tc>
        <w:tc>
          <w:tcPr>
            <w:tcW w:w="4059" w:type="dxa"/>
            <w:gridSpan w:val="2"/>
          </w:tcPr>
          <w:p w14:paraId="0000006C" w14:textId="77777777" w:rsidR="00481EE2" w:rsidRPr="00967D69" w:rsidRDefault="00665883">
            <w:pPr>
              <w:rPr>
                <w:rFonts w:ascii="Arial" w:hAnsi="Arial"/>
                <w:b/>
                <w:sz w:val="20"/>
                <w:highlight w:val="yellow"/>
              </w:rPr>
            </w:pPr>
            <w:r w:rsidRPr="00967D69">
              <w:rPr>
                <w:rFonts w:ascii="Arial" w:hAnsi="Arial"/>
                <w:b/>
                <w:sz w:val="20"/>
                <w:highlight w:val="yellow"/>
              </w:rPr>
              <w:t>If applicable [AGENCY]</w:t>
            </w:r>
          </w:p>
        </w:tc>
      </w:tr>
      <w:tr w:rsidR="00481EE2" w14:paraId="27912B6A" w14:textId="77777777" w:rsidTr="00967D69">
        <w:trPr>
          <w:trHeight w:val="262"/>
          <w:jc w:val="center"/>
        </w:trPr>
        <w:tc>
          <w:tcPr>
            <w:tcW w:w="1041" w:type="dxa"/>
          </w:tcPr>
          <w:p w14:paraId="0000006E" w14:textId="77777777" w:rsidR="00481EE2" w:rsidRPr="00967D69" w:rsidRDefault="00481EE2">
            <w:pPr>
              <w:rPr>
                <w:rFonts w:ascii="Arial" w:hAnsi="Arial"/>
                <w:sz w:val="20"/>
              </w:rPr>
            </w:pPr>
          </w:p>
        </w:tc>
        <w:tc>
          <w:tcPr>
            <w:tcW w:w="3465" w:type="dxa"/>
          </w:tcPr>
          <w:p w14:paraId="0000006F" w14:textId="77777777" w:rsidR="00481EE2" w:rsidRPr="00967D69" w:rsidRDefault="00481EE2">
            <w:pPr>
              <w:rPr>
                <w:rFonts w:ascii="Arial" w:hAnsi="Arial"/>
                <w:sz w:val="20"/>
              </w:rPr>
            </w:pPr>
          </w:p>
        </w:tc>
        <w:tc>
          <w:tcPr>
            <w:tcW w:w="515" w:type="dxa"/>
          </w:tcPr>
          <w:p w14:paraId="00000070" w14:textId="77777777" w:rsidR="00481EE2" w:rsidRPr="00967D69" w:rsidRDefault="00481EE2">
            <w:pPr>
              <w:rPr>
                <w:rFonts w:ascii="Arial" w:hAnsi="Arial"/>
                <w:sz w:val="20"/>
              </w:rPr>
            </w:pPr>
          </w:p>
        </w:tc>
        <w:tc>
          <w:tcPr>
            <w:tcW w:w="597" w:type="dxa"/>
          </w:tcPr>
          <w:p w14:paraId="00000071" w14:textId="77777777" w:rsidR="00481EE2" w:rsidRPr="00967D69" w:rsidRDefault="00481EE2">
            <w:pPr>
              <w:rPr>
                <w:rFonts w:ascii="Arial" w:hAnsi="Arial"/>
                <w:sz w:val="20"/>
              </w:rPr>
            </w:pPr>
          </w:p>
        </w:tc>
        <w:tc>
          <w:tcPr>
            <w:tcW w:w="3462" w:type="dxa"/>
          </w:tcPr>
          <w:p w14:paraId="00000072" w14:textId="77777777" w:rsidR="00481EE2" w:rsidRPr="00967D69" w:rsidRDefault="00481EE2">
            <w:pPr>
              <w:rPr>
                <w:rFonts w:ascii="Arial" w:hAnsi="Arial"/>
                <w:sz w:val="20"/>
              </w:rPr>
            </w:pPr>
          </w:p>
        </w:tc>
      </w:tr>
      <w:tr w:rsidR="00481EE2" w14:paraId="073B373C" w14:textId="77777777" w:rsidTr="00967D69">
        <w:trPr>
          <w:trHeight w:val="262"/>
          <w:jc w:val="center"/>
        </w:trPr>
        <w:tc>
          <w:tcPr>
            <w:tcW w:w="1041" w:type="dxa"/>
          </w:tcPr>
          <w:p w14:paraId="00000073" w14:textId="77777777" w:rsidR="00481EE2" w:rsidRPr="00967D69" w:rsidRDefault="00665883">
            <w:pPr>
              <w:rPr>
                <w:rFonts w:ascii="Arial" w:hAnsi="Arial"/>
                <w:sz w:val="20"/>
              </w:rPr>
            </w:pPr>
            <w:r w:rsidRPr="00967D69">
              <w:rPr>
                <w:rFonts w:ascii="Arial" w:hAnsi="Arial"/>
                <w:sz w:val="20"/>
              </w:rPr>
              <w:t>Per:</w:t>
            </w:r>
          </w:p>
        </w:tc>
        <w:tc>
          <w:tcPr>
            <w:tcW w:w="3465" w:type="dxa"/>
            <w:tcBorders>
              <w:bottom w:val="single" w:sz="4" w:space="0" w:color="000000"/>
            </w:tcBorders>
          </w:tcPr>
          <w:p w14:paraId="00000074" w14:textId="77777777" w:rsidR="00481EE2" w:rsidRPr="00967D69" w:rsidRDefault="00481EE2">
            <w:pPr>
              <w:rPr>
                <w:rFonts w:ascii="Arial" w:hAnsi="Arial"/>
                <w:sz w:val="20"/>
              </w:rPr>
            </w:pPr>
          </w:p>
        </w:tc>
        <w:tc>
          <w:tcPr>
            <w:tcW w:w="515" w:type="dxa"/>
          </w:tcPr>
          <w:p w14:paraId="00000075" w14:textId="77777777" w:rsidR="00481EE2" w:rsidRPr="00967D69" w:rsidRDefault="00481EE2">
            <w:pPr>
              <w:rPr>
                <w:rFonts w:ascii="Arial" w:hAnsi="Arial"/>
                <w:sz w:val="20"/>
              </w:rPr>
            </w:pPr>
          </w:p>
        </w:tc>
        <w:tc>
          <w:tcPr>
            <w:tcW w:w="597" w:type="dxa"/>
          </w:tcPr>
          <w:p w14:paraId="00000076" w14:textId="77777777" w:rsidR="00481EE2" w:rsidRPr="00967D69" w:rsidRDefault="00665883">
            <w:pPr>
              <w:rPr>
                <w:rFonts w:ascii="Arial" w:hAnsi="Arial"/>
                <w:sz w:val="20"/>
              </w:rPr>
            </w:pPr>
            <w:r w:rsidRPr="00967D69">
              <w:rPr>
                <w:rFonts w:ascii="Arial" w:hAnsi="Arial"/>
                <w:sz w:val="20"/>
              </w:rPr>
              <w:t>Per:</w:t>
            </w:r>
          </w:p>
        </w:tc>
        <w:tc>
          <w:tcPr>
            <w:tcW w:w="3462" w:type="dxa"/>
            <w:tcBorders>
              <w:bottom w:val="single" w:sz="4" w:space="0" w:color="000000"/>
            </w:tcBorders>
          </w:tcPr>
          <w:p w14:paraId="00000077" w14:textId="77777777" w:rsidR="00481EE2" w:rsidRPr="00967D69" w:rsidRDefault="00481EE2">
            <w:pPr>
              <w:rPr>
                <w:rFonts w:ascii="Arial" w:hAnsi="Arial"/>
                <w:sz w:val="20"/>
              </w:rPr>
            </w:pPr>
          </w:p>
        </w:tc>
      </w:tr>
      <w:tr w:rsidR="00481EE2" w14:paraId="05C2B558" w14:textId="77777777" w:rsidTr="00967D69">
        <w:trPr>
          <w:trHeight w:val="262"/>
          <w:jc w:val="center"/>
        </w:trPr>
        <w:tc>
          <w:tcPr>
            <w:tcW w:w="1041" w:type="dxa"/>
          </w:tcPr>
          <w:p w14:paraId="00000078" w14:textId="77777777" w:rsidR="00481EE2" w:rsidRPr="00967D69" w:rsidRDefault="00481EE2">
            <w:pPr>
              <w:rPr>
                <w:rFonts w:ascii="Arial" w:hAnsi="Arial"/>
                <w:sz w:val="20"/>
              </w:rPr>
            </w:pPr>
          </w:p>
        </w:tc>
        <w:tc>
          <w:tcPr>
            <w:tcW w:w="3465" w:type="dxa"/>
            <w:tcBorders>
              <w:top w:val="single" w:sz="4" w:space="0" w:color="000000"/>
            </w:tcBorders>
          </w:tcPr>
          <w:p w14:paraId="00000079" w14:textId="77777777" w:rsidR="00481EE2" w:rsidRPr="00967D69" w:rsidRDefault="00665883">
            <w:pPr>
              <w:rPr>
                <w:rFonts w:ascii="Arial" w:hAnsi="Arial"/>
                <w:sz w:val="20"/>
              </w:rPr>
            </w:pPr>
            <w:r w:rsidRPr="00967D69">
              <w:rPr>
                <w:rFonts w:ascii="Arial" w:hAnsi="Arial"/>
                <w:sz w:val="20"/>
              </w:rPr>
              <w:t>Name:</w:t>
            </w:r>
          </w:p>
        </w:tc>
        <w:tc>
          <w:tcPr>
            <w:tcW w:w="515" w:type="dxa"/>
          </w:tcPr>
          <w:p w14:paraId="0000007A" w14:textId="77777777" w:rsidR="00481EE2" w:rsidRPr="00967D69" w:rsidRDefault="00481EE2">
            <w:pPr>
              <w:rPr>
                <w:rFonts w:ascii="Arial" w:hAnsi="Arial"/>
                <w:sz w:val="20"/>
              </w:rPr>
            </w:pPr>
          </w:p>
        </w:tc>
        <w:tc>
          <w:tcPr>
            <w:tcW w:w="597" w:type="dxa"/>
          </w:tcPr>
          <w:p w14:paraId="0000007B" w14:textId="77777777" w:rsidR="00481EE2" w:rsidRPr="00967D69" w:rsidRDefault="00481EE2">
            <w:pPr>
              <w:rPr>
                <w:rFonts w:ascii="Arial" w:hAnsi="Arial"/>
                <w:sz w:val="20"/>
              </w:rPr>
            </w:pPr>
          </w:p>
        </w:tc>
        <w:tc>
          <w:tcPr>
            <w:tcW w:w="3462" w:type="dxa"/>
            <w:tcBorders>
              <w:top w:val="single" w:sz="4" w:space="0" w:color="000000"/>
            </w:tcBorders>
          </w:tcPr>
          <w:p w14:paraId="0000007C" w14:textId="77777777" w:rsidR="00481EE2" w:rsidRPr="00967D69" w:rsidRDefault="00665883">
            <w:pPr>
              <w:rPr>
                <w:rFonts w:ascii="Arial" w:hAnsi="Arial"/>
                <w:sz w:val="20"/>
              </w:rPr>
            </w:pPr>
            <w:r w:rsidRPr="00967D69">
              <w:rPr>
                <w:rFonts w:ascii="Arial" w:hAnsi="Arial"/>
                <w:sz w:val="20"/>
              </w:rPr>
              <w:t xml:space="preserve">Name: </w:t>
            </w:r>
          </w:p>
        </w:tc>
      </w:tr>
      <w:tr w:rsidR="00481EE2" w14:paraId="19B39B75" w14:textId="77777777" w:rsidTr="00967D69">
        <w:trPr>
          <w:trHeight w:val="282"/>
          <w:jc w:val="center"/>
        </w:trPr>
        <w:tc>
          <w:tcPr>
            <w:tcW w:w="1041" w:type="dxa"/>
          </w:tcPr>
          <w:p w14:paraId="0000007D" w14:textId="77777777" w:rsidR="00481EE2" w:rsidRPr="00967D69" w:rsidRDefault="00481EE2">
            <w:pPr>
              <w:rPr>
                <w:rFonts w:ascii="Arial" w:hAnsi="Arial"/>
                <w:sz w:val="20"/>
              </w:rPr>
            </w:pPr>
          </w:p>
        </w:tc>
        <w:tc>
          <w:tcPr>
            <w:tcW w:w="3465" w:type="dxa"/>
          </w:tcPr>
          <w:p w14:paraId="0000007E" w14:textId="77777777" w:rsidR="00481EE2" w:rsidRPr="00967D69" w:rsidRDefault="00665883">
            <w:pPr>
              <w:rPr>
                <w:rFonts w:ascii="Arial" w:hAnsi="Arial"/>
                <w:sz w:val="20"/>
              </w:rPr>
            </w:pPr>
            <w:r w:rsidRPr="00967D69">
              <w:rPr>
                <w:rFonts w:ascii="Arial" w:hAnsi="Arial"/>
                <w:sz w:val="20"/>
              </w:rPr>
              <w:t>Title:</w:t>
            </w:r>
          </w:p>
        </w:tc>
        <w:tc>
          <w:tcPr>
            <w:tcW w:w="515" w:type="dxa"/>
          </w:tcPr>
          <w:p w14:paraId="0000007F" w14:textId="77777777" w:rsidR="00481EE2" w:rsidRPr="00967D69" w:rsidRDefault="00481EE2">
            <w:pPr>
              <w:rPr>
                <w:rFonts w:ascii="Arial" w:hAnsi="Arial"/>
                <w:sz w:val="20"/>
              </w:rPr>
            </w:pPr>
          </w:p>
        </w:tc>
        <w:tc>
          <w:tcPr>
            <w:tcW w:w="597" w:type="dxa"/>
          </w:tcPr>
          <w:p w14:paraId="00000080" w14:textId="77777777" w:rsidR="00481EE2" w:rsidRPr="00967D69" w:rsidRDefault="00481EE2">
            <w:pPr>
              <w:rPr>
                <w:rFonts w:ascii="Arial" w:hAnsi="Arial"/>
                <w:sz w:val="20"/>
              </w:rPr>
            </w:pPr>
          </w:p>
        </w:tc>
        <w:tc>
          <w:tcPr>
            <w:tcW w:w="3462" w:type="dxa"/>
          </w:tcPr>
          <w:p w14:paraId="00000081" w14:textId="77777777" w:rsidR="00481EE2" w:rsidRPr="00967D69" w:rsidRDefault="00665883">
            <w:pPr>
              <w:rPr>
                <w:rFonts w:ascii="Arial" w:hAnsi="Arial"/>
                <w:sz w:val="20"/>
              </w:rPr>
            </w:pPr>
            <w:r w:rsidRPr="00967D69">
              <w:rPr>
                <w:rFonts w:ascii="Arial" w:hAnsi="Arial"/>
                <w:sz w:val="20"/>
              </w:rPr>
              <w:t>Title:</w:t>
            </w:r>
          </w:p>
        </w:tc>
      </w:tr>
      <w:tr w:rsidR="00481EE2" w14:paraId="1A5F8A9C" w14:textId="77777777" w:rsidTr="00967D69">
        <w:trPr>
          <w:trHeight w:val="262"/>
          <w:jc w:val="center"/>
        </w:trPr>
        <w:tc>
          <w:tcPr>
            <w:tcW w:w="1041" w:type="dxa"/>
          </w:tcPr>
          <w:p w14:paraId="00000082" w14:textId="77777777" w:rsidR="00481EE2" w:rsidRPr="00967D69" w:rsidRDefault="00481EE2">
            <w:pPr>
              <w:rPr>
                <w:rFonts w:ascii="Arial" w:hAnsi="Arial"/>
                <w:sz w:val="20"/>
              </w:rPr>
            </w:pPr>
          </w:p>
        </w:tc>
        <w:tc>
          <w:tcPr>
            <w:tcW w:w="3465" w:type="dxa"/>
          </w:tcPr>
          <w:p w14:paraId="00000083" w14:textId="77777777" w:rsidR="00481EE2" w:rsidRPr="00967D69" w:rsidRDefault="00665883">
            <w:pPr>
              <w:rPr>
                <w:rFonts w:ascii="Arial" w:hAnsi="Arial"/>
                <w:sz w:val="20"/>
              </w:rPr>
            </w:pPr>
            <w:r w:rsidRPr="00967D69">
              <w:rPr>
                <w:rFonts w:ascii="Arial" w:hAnsi="Arial"/>
                <w:sz w:val="20"/>
              </w:rPr>
              <w:t>Date:</w:t>
            </w:r>
          </w:p>
        </w:tc>
        <w:tc>
          <w:tcPr>
            <w:tcW w:w="515" w:type="dxa"/>
          </w:tcPr>
          <w:p w14:paraId="00000084" w14:textId="77777777" w:rsidR="00481EE2" w:rsidRPr="00967D69" w:rsidRDefault="00481EE2">
            <w:pPr>
              <w:rPr>
                <w:rFonts w:ascii="Arial" w:hAnsi="Arial"/>
                <w:sz w:val="20"/>
              </w:rPr>
            </w:pPr>
          </w:p>
        </w:tc>
        <w:tc>
          <w:tcPr>
            <w:tcW w:w="597" w:type="dxa"/>
          </w:tcPr>
          <w:p w14:paraId="00000085" w14:textId="77777777" w:rsidR="00481EE2" w:rsidRPr="00967D69" w:rsidRDefault="00481EE2">
            <w:pPr>
              <w:rPr>
                <w:rFonts w:ascii="Arial" w:hAnsi="Arial"/>
                <w:sz w:val="20"/>
              </w:rPr>
            </w:pPr>
          </w:p>
        </w:tc>
        <w:tc>
          <w:tcPr>
            <w:tcW w:w="3462" w:type="dxa"/>
          </w:tcPr>
          <w:p w14:paraId="00000086" w14:textId="77777777" w:rsidR="00481EE2" w:rsidRPr="00967D69" w:rsidRDefault="00665883">
            <w:pPr>
              <w:rPr>
                <w:rFonts w:ascii="Arial" w:hAnsi="Arial"/>
                <w:sz w:val="20"/>
              </w:rPr>
            </w:pPr>
            <w:r w:rsidRPr="00967D69">
              <w:rPr>
                <w:rFonts w:ascii="Arial" w:hAnsi="Arial"/>
                <w:sz w:val="20"/>
              </w:rPr>
              <w:t>Date:</w:t>
            </w:r>
          </w:p>
        </w:tc>
      </w:tr>
      <w:tr w:rsidR="00481EE2" w14:paraId="5E553180" w14:textId="77777777" w:rsidTr="00967D69">
        <w:trPr>
          <w:trHeight w:val="547"/>
          <w:jc w:val="center"/>
        </w:trPr>
        <w:tc>
          <w:tcPr>
            <w:tcW w:w="4506" w:type="dxa"/>
            <w:gridSpan w:val="2"/>
          </w:tcPr>
          <w:p w14:paraId="00000087" w14:textId="77777777" w:rsidR="00481EE2" w:rsidRPr="00967D69" w:rsidRDefault="00665883">
            <w:pPr>
              <w:rPr>
                <w:rFonts w:ascii="Arial" w:hAnsi="Arial"/>
                <w:sz w:val="20"/>
              </w:rPr>
            </w:pPr>
            <w:r w:rsidRPr="00967D69">
              <w:rPr>
                <w:rFonts w:ascii="Arial" w:hAnsi="Arial"/>
                <w:sz w:val="20"/>
              </w:rPr>
              <w:t>I have the authority to bind the corporation.</w:t>
            </w:r>
          </w:p>
        </w:tc>
        <w:tc>
          <w:tcPr>
            <w:tcW w:w="515" w:type="dxa"/>
          </w:tcPr>
          <w:p w14:paraId="00000089" w14:textId="77777777" w:rsidR="00481EE2" w:rsidRPr="00967D69" w:rsidRDefault="00481EE2">
            <w:pPr>
              <w:rPr>
                <w:rFonts w:ascii="Arial" w:hAnsi="Arial"/>
                <w:sz w:val="20"/>
              </w:rPr>
            </w:pPr>
          </w:p>
        </w:tc>
        <w:tc>
          <w:tcPr>
            <w:tcW w:w="4059" w:type="dxa"/>
            <w:gridSpan w:val="2"/>
          </w:tcPr>
          <w:p w14:paraId="0000008A" w14:textId="77777777" w:rsidR="00481EE2" w:rsidRPr="00967D69" w:rsidRDefault="00665883">
            <w:pPr>
              <w:rPr>
                <w:rFonts w:ascii="Arial" w:hAnsi="Arial"/>
                <w:sz w:val="20"/>
              </w:rPr>
            </w:pPr>
            <w:r w:rsidRPr="00967D69">
              <w:rPr>
                <w:rFonts w:ascii="Arial" w:hAnsi="Arial"/>
                <w:sz w:val="20"/>
              </w:rPr>
              <w:t>I have the authority to bind the corporation.</w:t>
            </w:r>
          </w:p>
        </w:tc>
      </w:tr>
    </w:tbl>
    <w:p w14:paraId="0000008C" w14:textId="77777777" w:rsidR="00481EE2" w:rsidRDefault="00481EE2">
      <w:pPr>
        <w:rPr>
          <w:rFonts w:ascii="Arial" w:eastAsia="Arial" w:hAnsi="Arial" w:cs="Arial"/>
          <w:sz w:val="20"/>
          <w:szCs w:val="20"/>
        </w:rPr>
      </w:pPr>
    </w:p>
    <w:p w14:paraId="0000008D" w14:textId="77777777" w:rsidR="00481EE2" w:rsidRDefault="00481EE2">
      <w:pPr>
        <w:rPr>
          <w:rFonts w:ascii="Arial" w:eastAsia="Arial" w:hAnsi="Arial" w:cs="Arial"/>
          <w:sz w:val="20"/>
          <w:szCs w:val="20"/>
        </w:rPr>
      </w:pPr>
    </w:p>
    <w:p w14:paraId="0000008E" w14:textId="77777777" w:rsidR="00481EE2" w:rsidRDefault="00665883">
      <w:pPr>
        <w:ind w:left="4320" w:firstLine="720"/>
        <w:jc w:val="center"/>
        <w:rPr>
          <w:rFonts w:ascii="Arial" w:eastAsia="Arial" w:hAnsi="Arial" w:cs="Arial"/>
          <w:b/>
          <w:sz w:val="20"/>
          <w:szCs w:val="20"/>
        </w:rPr>
      </w:pPr>
      <w:r>
        <w:rPr>
          <w:rFonts w:ascii="Arial" w:eastAsia="Arial" w:hAnsi="Arial" w:cs="Arial"/>
          <w:b/>
          <w:sz w:val="20"/>
          <w:szCs w:val="20"/>
        </w:rPr>
        <w:t>ACKNOWLEDGED AND AGREED TO BY:</w:t>
      </w:r>
    </w:p>
    <w:tbl>
      <w:tblPr>
        <w:tblStyle w:val="2"/>
        <w:tblW w:w="8857" w:type="dxa"/>
        <w:jc w:val="center"/>
        <w:tblBorders>
          <w:top w:val="nil"/>
          <w:left w:val="nil"/>
          <w:bottom w:val="nil"/>
          <w:right w:val="nil"/>
          <w:insideH w:val="nil"/>
          <w:insideV w:val="nil"/>
        </w:tblBorders>
        <w:tblLayout w:type="fixed"/>
        <w:tblLook w:val="0400" w:firstRow="0" w:lastRow="0" w:firstColumn="0" w:lastColumn="0" w:noHBand="0" w:noVBand="1"/>
      </w:tblPr>
      <w:tblGrid>
        <w:gridCol w:w="1016"/>
        <w:gridCol w:w="3379"/>
        <w:gridCol w:w="503"/>
        <w:gridCol w:w="583"/>
        <w:gridCol w:w="3376"/>
      </w:tblGrid>
      <w:tr w:rsidR="00481EE2" w14:paraId="0558E980" w14:textId="77777777" w:rsidTr="00967D69">
        <w:trPr>
          <w:trHeight w:val="275"/>
          <w:jc w:val="center"/>
        </w:trPr>
        <w:tc>
          <w:tcPr>
            <w:tcW w:w="4395" w:type="dxa"/>
            <w:gridSpan w:val="2"/>
          </w:tcPr>
          <w:p w14:paraId="0000008F" w14:textId="77777777" w:rsidR="00481EE2" w:rsidRPr="00967D69" w:rsidRDefault="00665883">
            <w:pPr>
              <w:rPr>
                <w:rFonts w:ascii="Arial" w:hAnsi="Arial"/>
                <w:b/>
                <w:sz w:val="20"/>
              </w:rPr>
            </w:pPr>
            <w:r w:rsidRPr="00967D69">
              <w:rPr>
                <w:rFonts w:ascii="Arial" w:hAnsi="Arial"/>
                <w:b/>
                <w:sz w:val="20"/>
              </w:rPr>
              <w:t>[</w:t>
            </w:r>
            <w:r w:rsidRPr="00967D69">
              <w:rPr>
                <w:rFonts w:ascii="Arial" w:hAnsi="Arial"/>
                <w:b/>
                <w:sz w:val="20"/>
                <w:highlight w:val="yellow"/>
              </w:rPr>
              <w:t>DISCLOSING PARTY</w:t>
            </w:r>
            <w:r w:rsidRPr="00967D69">
              <w:rPr>
                <w:rFonts w:ascii="Arial" w:hAnsi="Arial"/>
                <w:b/>
                <w:sz w:val="20"/>
              </w:rPr>
              <w:t>]</w:t>
            </w:r>
          </w:p>
        </w:tc>
        <w:tc>
          <w:tcPr>
            <w:tcW w:w="503" w:type="dxa"/>
          </w:tcPr>
          <w:p w14:paraId="00000091" w14:textId="77777777" w:rsidR="00481EE2" w:rsidRPr="00967D69" w:rsidRDefault="00481EE2">
            <w:pPr>
              <w:rPr>
                <w:rFonts w:ascii="Arial" w:hAnsi="Arial"/>
                <w:b/>
                <w:sz w:val="20"/>
                <w:highlight w:val="yellow"/>
              </w:rPr>
            </w:pPr>
          </w:p>
        </w:tc>
        <w:tc>
          <w:tcPr>
            <w:tcW w:w="3959" w:type="dxa"/>
            <w:gridSpan w:val="2"/>
          </w:tcPr>
          <w:p w14:paraId="00000092" w14:textId="77777777" w:rsidR="00481EE2" w:rsidRPr="00967D69" w:rsidRDefault="00665883">
            <w:pPr>
              <w:rPr>
                <w:rFonts w:ascii="Arial" w:hAnsi="Arial"/>
                <w:b/>
                <w:sz w:val="20"/>
                <w:highlight w:val="yellow"/>
              </w:rPr>
            </w:pPr>
            <w:r w:rsidRPr="00967D69">
              <w:rPr>
                <w:rFonts w:ascii="Arial" w:hAnsi="Arial"/>
                <w:b/>
                <w:sz w:val="20"/>
                <w:highlight w:val="yellow"/>
              </w:rPr>
              <w:t>[AUDITOR]</w:t>
            </w:r>
          </w:p>
        </w:tc>
      </w:tr>
      <w:tr w:rsidR="00481EE2" w14:paraId="3F02797D" w14:textId="77777777" w:rsidTr="00967D69">
        <w:trPr>
          <w:trHeight w:val="256"/>
          <w:jc w:val="center"/>
        </w:trPr>
        <w:tc>
          <w:tcPr>
            <w:tcW w:w="1016" w:type="dxa"/>
          </w:tcPr>
          <w:p w14:paraId="00000094" w14:textId="77777777" w:rsidR="00481EE2" w:rsidRPr="00967D69" w:rsidRDefault="00481EE2">
            <w:pPr>
              <w:rPr>
                <w:rFonts w:ascii="Arial" w:hAnsi="Arial"/>
                <w:sz w:val="20"/>
              </w:rPr>
            </w:pPr>
          </w:p>
        </w:tc>
        <w:tc>
          <w:tcPr>
            <w:tcW w:w="3379" w:type="dxa"/>
          </w:tcPr>
          <w:p w14:paraId="00000095" w14:textId="77777777" w:rsidR="00481EE2" w:rsidRPr="00967D69" w:rsidRDefault="00481EE2">
            <w:pPr>
              <w:rPr>
                <w:rFonts w:ascii="Arial" w:hAnsi="Arial"/>
                <w:sz w:val="20"/>
              </w:rPr>
            </w:pPr>
          </w:p>
        </w:tc>
        <w:tc>
          <w:tcPr>
            <w:tcW w:w="503" w:type="dxa"/>
          </w:tcPr>
          <w:p w14:paraId="00000096" w14:textId="77777777" w:rsidR="00481EE2" w:rsidRPr="00967D69" w:rsidRDefault="00481EE2">
            <w:pPr>
              <w:rPr>
                <w:rFonts w:ascii="Arial" w:hAnsi="Arial"/>
                <w:sz w:val="20"/>
              </w:rPr>
            </w:pPr>
          </w:p>
        </w:tc>
        <w:tc>
          <w:tcPr>
            <w:tcW w:w="583" w:type="dxa"/>
          </w:tcPr>
          <w:p w14:paraId="00000097" w14:textId="77777777" w:rsidR="00481EE2" w:rsidRPr="00967D69" w:rsidRDefault="00481EE2">
            <w:pPr>
              <w:rPr>
                <w:rFonts w:ascii="Arial" w:hAnsi="Arial"/>
                <w:sz w:val="20"/>
              </w:rPr>
            </w:pPr>
          </w:p>
        </w:tc>
        <w:tc>
          <w:tcPr>
            <w:tcW w:w="3376" w:type="dxa"/>
          </w:tcPr>
          <w:p w14:paraId="00000098" w14:textId="77777777" w:rsidR="00481EE2" w:rsidRPr="00967D69" w:rsidRDefault="00481EE2">
            <w:pPr>
              <w:rPr>
                <w:rFonts w:ascii="Arial" w:hAnsi="Arial"/>
                <w:sz w:val="20"/>
              </w:rPr>
            </w:pPr>
          </w:p>
        </w:tc>
      </w:tr>
      <w:tr w:rsidR="00481EE2" w14:paraId="5CFB8DC5" w14:textId="77777777" w:rsidTr="00967D69">
        <w:trPr>
          <w:trHeight w:val="256"/>
          <w:jc w:val="center"/>
        </w:trPr>
        <w:tc>
          <w:tcPr>
            <w:tcW w:w="1016" w:type="dxa"/>
          </w:tcPr>
          <w:p w14:paraId="00000099" w14:textId="77777777" w:rsidR="00481EE2" w:rsidRPr="00967D69" w:rsidRDefault="00665883">
            <w:pPr>
              <w:rPr>
                <w:rFonts w:ascii="Arial" w:hAnsi="Arial"/>
                <w:sz w:val="20"/>
              </w:rPr>
            </w:pPr>
            <w:r w:rsidRPr="00967D69">
              <w:rPr>
                <w:rFonts w:ascii="Arial" w:hAnsi="Arial"/>
                <w:sz w:val="20"/>
              </w:rPr>
              <w:t>Per:</w:t>
            </w:r>
          </w:p>
        </w:tc>
        <w:tc>
          <w:tcPr>
            <w:tcW w:w="3379" w:type="dxa"/>
            <w:tcBorders>
              <w:bottom w:val="single" w:sz="4" w:space="0" w:color="000000"/>
            </w:tcBorders>
          </w:tcPr>
          <w:p w14:paraId="0000009A" w14:textId="77777777" w:rsidR="00481EE2" w:rsidRPr="00967D69" w:rsidRDefault="00481EE2">
            <w:pPr>
              <w:rPr>
                <w:rFonts w:ascii="Arial" w:hAnsi="Arial"/>
                <w:sz w:val="20"/>
              </w:rPr>
            </w:pPr>
          </w:p>
        </w:tc>
        <w:tc>
          <w:tcPr>
            <w:tcW w:w="503" w:type="dxa"/>
          </w:tcPr>
          <w:p w14:paraId="0000009B" w14:textId="77777777" w:rsidR="00481EE2" w:rsidRPr="00967D69" w:rsidRDefault="00481EE2">
            <w:pPr>
              <w:rPr>
                <w:rFonts w:ascii="Arial" w:hAnsi="Arial"/>
                <w:sz w:val="20"/>
              </w:rPr>
            </w:pPr>
          </w:p>
        </w:tc>
        <w:tc>
          <w:tcPr>
            <w:tcW w:w="583" w:type="dxa"/>
          </w:tcPr>
          <w:p w14:paraId="0000009C" w14:textId="77777777" w:rsidR="00481EE2" w:rsidRPr="00967D69" w:rsidRDefault="00665883">
            <w:pPr>
              <w:rPr>
                <w:rFonts w:ascii="Arial" w:hAnsi="Arial"/>
                <w:sz w:val="20"/>
              </w:rPr>
            </w:pPr>
            <w:r w:rsidRPr="00967D69">
              <w:rPr>
                <w:rFonts w:ascii="Arial" w:hAnsi="Arial"/>
                <w:sz w:val="20"/>
              </w:rPr>
              <w:t>Per:</w:t>
            </w:r>
          </w:p>
        </w:tc>
        <w:tc>
          <w:tcPr>
            <w:tcW w:w="3376" w:type="dxa"/>
            <w:tcBorders>
              <w:bottom w:val="single" w:sz="4" w:space="0" w:color="000000"/>
            </w:tcBorders>
          </w:tcPr>
          <w:p w14:paraId="0000009D" w14:textId="77777777" w:rsidR="00481EE2" w:rsidRPr="00967D69" w:rsidRDefault="00481EE2">
            <w:pPr>
              <w:rPr>
                <w:rFonts w:ascii="Arial" w:hAnsi="Arial"/>
                <w:sz w:val="20"/>
              </w:rPr>
            </w:pPr>
          </w:p>
        </w:tc>
      </w:tr>
      <w:tr w:rsidR="00481EE2" w14:paraId="397AA4D8" w14:textId="77777777" w:rsidTr="00967D69">
        <w:trPr>
          <w:trHeight w:val="256"/>
          <w:jc w:val="center"/>
        </w:trPr>
        <w:tc>
          <w:tcPr>
            <w:tcW w:w="1016" w:type="dxa"/>
          </w:tcPr>
          <w:p w14:paraId="0000009E" w14:textId="77777777" w:rsidR="00481EE2" w:rsidRPr="00967D69" w:rsidRDefault="00481EE2">
            <w:pPr>
              <w:rPr>
                <w:rFonts w:ascii="Arial" w:hAnsi="Arial"/>
                <w:sz w:val="20"/>
              </w:rPr>
            </w:pPr>
          </w:p>
        </w:tc>
        <w:tc>
          <w:tcPr>
            <w:tcW w:w="3379" w:type="dxa"/>
            <w:tcBorders>
              <w:top w:val="single" w:sz="4" w:space="0" w:color="000000"/>
            </w:tcBorders>
          </w:tcPr>
          <w:p w14:paraId="0000009F" w14:textId="77777777" w:rsidR="00481EE2" w:rsidRPr="00967D69" w:rsidRDefault="00665883">
            <w:pPr>
              <w:rPr>
                <w:rFonts w:ascii="Arial" w:hAnsi="Arial"/>
                <w:sz w:val="20"/>
              </w:rPr>
            </w:pPr>
            <w:r w:rsidRPr="00967D69">
              <w:rPr>
                <w:rFonts w:ascii="Arial" w:hAnsi="Arial"/>
                <w:sz w:val="20"/>
              </w:rPr>
              <w:t>Name:</w:t>
            </w:r>
          </w:p>
        </w:tc>
        <w:tc>
          <w:tcPr>
            <w:tcW w:w="503" w:type="dxa"/>
          </w:tcPr>
          <w:p w14:paraId="000000A0" w14:textId="77777777" w:rsidR="00481EE2" w:rsidRPr="00967D69" w:rsidRDefault="00481EE2">
            <w:pPr>
              <w:rPr>
                <w:rFonts w:ascii="Arial" w:hAnsi="Arial"/>
                <w:sz w:val="20"/>
              </w:rPr>
            </w:pPr>
          </w:p>
        </w:tc>
        <w:tc>
          <w:tcPr>
            <w:tcW w:w="583" w:type="dxa"/>
          </w:tcPr>
          <w:p w14:paraId="000000A1" w14:textId="77777777" w:rsidR="00481EE2" w:rsidRPr="00967D69" w:rsidRDefault="00481EE2">
            <w:pPr>
              <w:rPr>
                <w:rFonts w:ascii="Arial" w:hAnsi="Arial"/>
                <w:sz w:val="20"/>
              </w:rPr>
            </w:pPr>
          </w:p>
        </w:tc>
        <w:tc>
          <w:tcPr>
            <w:tcW w:w="3376" w:type="dxa"/>
            <w:tcBorders>
              <w:top w:val="single" w:sz="4" w:space="0" w:color="000000"/>
            </w:tcBorders>
          </w:tcPr>
          <w:p w14:paraId="000000A2" w14:textId="77777777" w:rsidR="00481EE2" w:rsidRPr="00967D69" w:rsidRDefault="00665883">
            <w:pPr>
              <w:rPr>
                <w:rFonts w:ascii="Arial" w:hAnsi="Arial"/>
                <w:sz w:val="20"/>
              </w:rPr>
            </w:pPr>
            <w:r w:rsidRPr="00967D69">
              <w:rPr>
                <w:rFonts w:ascii="Arial" w:hAnsi="Arial"/>
                <w:sz w:val="20"/>
              </w:rPr>
              <w:t>Name:</w:t>
            </w:r>
          </w:p>
        </w:tc>
      </w:tr>
      <w:tr w:rsidR="00481EE2" w14:paraId="3112C9FC" w14:textId="77777777" w:rsidTr="00967D69">
        <w:trPr>
          <w:trHeight w:val="275"/>
          <w:jc w:val="center"/>
        </w:trPr>
        <w:tc>
          <w:tcPr>
            <w:tcW w:w="1016" w:type="dxa"/>
          </w:tcPr>
          <w:p w14:paraId="000000A3" w14:textId="77777777" w:rsidR="00481EE2" w:rsidRPr="00967D69" w:rsidRDefault="00481EE2">
            <w:pPr>
              <w:rPr>
                <w:rFonts w:ascii="Arial" w:hAnsi="Arial"/>
                <w:sz w:val="20"/>
              </w:rPr>
            </w:pPr>
          </w:p>
        </w:tc>
        <w:tc>
          <w:tcPr>
            <w:tcW w:w="3379" w:type="dxa"/>
          </w:tcPr>
          <w:p w14:paraId="000000A4" w14:textId="77777777" w:rsidR="00481EE2" w:rsidRPr="00967D69" w:rsidRDefault="00665883">
            <w:pPr>
              <w:rPr>
                <w:rFonts w:ascii="Arial" w:hAnsi="Arial"/>
                <w:sz w:val="20"/>
              </w:rPr>
            </w:pPr>
            <w:r w:rsidRPr="00967D69">
              <w:rPr>
                <w:rFonts w:ascii="Arial" w:hAnsi="Arial"/>
                <w:sz w:val="20"/>
              </w:rPr>
              <w:t>Title:</w:t>
            </w:r>
          </w:p>
        </w:tc>
        <w:tc>
          <w:tcPr>
            <w:tcW w:w="503" w:type="dxa"/>
          </w:tcPr>
          <w:p w14:paraId="000000A5" w14:textId="77777777" w:rsidR="00481EE2" w:rsidRPr="00967D69" w:rsidRDefault="00481EE2">
            <w:pPr>
              <w:rPr>
                <w:rFonts w:ascii="Arial" w:hAnsi="Arial"/>
                <w:sz w:val="20"/>
              </w:rPr>
            </w:pPr>
          </w:p>
        </w:tc>
        <w:tc>
          <w:tcPr>
            <w:tcW w:w="583" w:type="dxa"/>
          </w:tcPr>
          <w:p w14:paraId="000000A6" w14:textId="77777777" w:rsidR="00481EE2" w:rsidRPr="00967D69" w:rsidRDefault="00481EE2">
            <w:pPr>
              <w:rPr>
                <w:rFonts w:ascii="Arial" w:hAnsi="Arial"/>
                <w:sz w:val="20"/>
              </w:rPr>
            </w:pPr>
          </w:p>
        </w:tc>
        <w:tc>
          <w:tcPr>
            <w:tcW w:w="3376" w:type="dxa"/>
          </w:tcPr>
          <w:p w14:paraId="000000A7" w14:textId="77777777" w:rsidR="00481EE2" w:rsidRPr="00967D69" w:rsidRDefault="00665883">
            <w:pPr>
              <w:rPr>
                <w:rFonts w:ascii="Arial" w:hAnsi="Arial"/>
                <w:sz w:val="20"/>
              </w:rPr>
            </w:pPr>
            <w:r w:rsidRPr="00967D69">
              <w:rPr>
                <w:rFonts w:ascii="Arial" w:hAnsi="Arial"/>
                <w:sz w:val="20"/>
              </w:rPr>
              <w:t>Title:</w:t>
            </w:r>
          </w:p>
        </w:tc>
      </w:tr>
      <w:tr w:rsidR="00481EE2" w14:paraId="38DBA862" w14:textId="77777777" w:rsidTr="00967D69">
        <w:trPr>
          <w:trHeight w:val="256"/>
          <w:jc w:val="center"/>
        </w:trPr>
        <w:tc>
          <w:tcPr>
            <w:tcW w:w="1016" w:type="dxa"/>
          </w:tcPr>
          <w:p w14:paraId="000000A8" w14:textId="77777777" w:rsidR="00481EE2" w:rsidRPr="00967D69" w:rsidRDefault="00481EE2">
            <w:pPr>
              <w:rPr>
                <w:rFonts w:ascii="Arial" w:hAnsi="Arial"/>
                <w:sz w:val="20"/>
              </w:rPr>
            </w:pPr>
          </w:p>
        </w:tc>
        <w:tc>
          <w:tcPr>
            <w:tcW w:w="3379" w:type="dxa"/>
          </w:tcPr>
          <w:p w14:paraId="000000A9" w14:textId="77777777" w:rsidR="00481EE2" w:rsidRPr="00967D69" w:rsidRDefault="00665883">
            <w:pPr>
              <w:rPr>
                <w:rFonts w:ascii="Arial" w:hAnsi="Arial"/>
                <w:sz w:val="20"/>
              </w:rPr>
            </w:pPr>
            <w:r w:rsidRPr="00967D69">
              <w:rPr>
                <w:rFonts w:ascii="Arial" w:hAnsi="Arial"/>
                <w:sz w:val="20"/>
              </w:rPr>
              <w:t>Date:</w:t>
            </w:r>
          </w:p>
        </w:tc>
        <w:tc>
          <w:tcPr>
            <w:tcW w:w="503" w:type="dxa"/>
          </w:tcPr>
          <w:p w14:paraId="000000AA" w14:textId="77777777" w:rsidR="00481EE2" w:rsidRPr="00967D69" w:rsidRDefault="00481EE2">
            <w:pPr>
              <w:rPr>
                <w:rFonts w:ascii="Arial" w:hAnsi="Arial"/>
                <w:sz w:val="20"/>
              </w:rPr>
            </w:pPr>
          </w:p>
        </w:tc>
        <w:tc>
          <w:tcPr>
            <w:tcW w:w="583" w:type="dxa"/>
          </w:tcPr>
          <w:p w14:paraId="000000AB" w14:textId="77777777" w:rsidR="00481EE2" w:rsidRPr="00967D69" w:rsidRDefault="00481EE2">
            <w:pPr>
              <w:rPr>
                <w:rFonts w:ascii="Arial" w:hAnsi="Arial"/>
                <w:sz w:val="20"/>
              </w:rPr>
            </w:pPr>
          </w:p>
        </w:tc>
        <w:tc>
          <w:tcPr>
            <w:tcW w:w="3376" w:type="dxa"/>
          </w:tcPr>
          <w:p w14:paraId="000000AC" w14:textId="77777777" w:rsidR="00481EE2" w:rsidRPr="00967D69" w:rsidRDefault="00665883">
            <w:pPr>
              <w:rPr>
                <w:rFonts w:ascii="Arial" w:hAnsi="Arial"/>
                <w:sz w:val="20"/>
              </w:rPr>
            </w:pPr>
            <w:r w:rsidRPr="00967D69">
              <w:rPr>
                <w:rFonts w:ascii="Arial" w:hAnsi="Arial"/>
                <w:sz w:val="20"/>
              </w:rPr>
              <w:t>Date:</w:t>
            </w:r>
          </w:p>
        </w:tc>
      </w:tr>
      <w:tr w:rsidR="00481EE2" w14:paraId="5DD7774A" w14:textId="77777777" w:rsidTr="00967D69">
        <w:trPr>
          <w:trHeight w:val="533"/>
          <w:jc w:val="center"/>
        </w:trPr>
        <w:tc>
          <w:tcPr>
            <w:tcW w:w="4395" w:type="dxa"/>
            <w:gridSpan w:val="2"/>
          </w:tcPr>
          <w:p w14:paraId="000000AD" w14:textId="77777777" w:rsidR="00481EE2" w:rsidRPr="00967D69" w:rsidRDefault="00665883">
            <w:pPr>
              <w:rPr>
                <w:rFonts w:ascii="Arial" w:hAnsi="Arial"/>
                <w:sz w:val="20"/>
              </w:rPr>
            </w:pPr>
            <w:r w:rsidRPr="00967D69">
              <w:rPr>
                <w:rFonts w:ascii="Arial" w:hAnsi="Arial"/>
                <w:sz w:val="20"/>
              </w:rPr>
              <w:t>I have the authority to bind the corporation.</w:t>
            </w:r>
          </w:p>
        </w:tc>
        <w:tc>
          <w:tcPr>
            <w:tcW w:w="503" w:type="dxa"/>
          </w:tcPr>
          <w:p w14:paraId="000000AF" w14:textId="77777777" w:rsidR="00481EE2" w:rsidRPr="00967D69" w:rsidRDefault="00481EE2">
            <w:pPr>
              <w:rPr>
                <w:rFonts w:ascii="Arial" w:hAnsi="Arial"/>
                <w:sz w:val="20"/>
              </w:rPr>
            </w:pPr>
          </w:p>
        </w:tc>
        <w:tc>
          <w:tcPr>
            <w:tcW w:w="3959" w:type="dxa"/>
            <w:gridSpan w:val="2"/>
          </w:tcPr>
          <w:p w14:paraId="000000B0" w14:textId="77777777" w:rsidR="00481EE2" w:rsidRPr="00967D69" w:rsidRDefault="00665883">
            <w:pPr>
              <w:rPr>
                <w:rFonts w:ascii="Arial" w:hAnsi="Arial"/>
                <w:sz w:val="20"/>
              </w:rPr>
            </w:pPr>
            <w:r w:rsidRPr="00967D69">
              <w:rPr>
                <w:rFonts w:ascii="Arial" w:hAnsi="Arial"/>
                <w:sz w:val="20"/>
              </w:rPr>
              <w:t>I have the authority to bind the Auditor.</w:t>
            </w:r>
          </w:p>
        </w:tc>
      </w:tr>
    </w:tbl>
    <w:p w14:paraId="000000B2" w14:textId="77777777" w:rsidR="00D04240" w:rsidRPr="00967D69" w:rsidRDefault="00D04240" w:rsidP="00967D69">
      <w:pPr>
        <w:jc w:val="center"/>
        <w:rPr>
          <w:rFonts w:ascii="Arial" w:hAnsi="Arial"/>
          <w:b/>
          <w:sz w:val="20"/>
          <w:u w:val="single"/>
        </w:rPr>
        <w:sectPr w:rsidR="00D04240" w:rsidRPr="00967D69" w:rsidSect="00B50400">
          <w:pgSz w:w="12240" w:h="15840"/>
          <w:pgMar w:top="1440" w:right="1440" w:bottom="1440" w:left="1440" w:header="708" w:footer="708" w:gutter="0"/>
          <w:cols w:space="720"/>
        </w:sectPr>
      </w:pPr>
    </w:p>
    <w:p w14:paraId="000000B3" w14:textId="77777777" w:rsidR="00481EE2" w:rsidRDefault="00481EE2">
      <w:pPr>
        <w:jc w:val="center"/>
        <w:rPr>
          <w:rFonts w:ascii="Arial" w:eastAsia="Arial" w:hAnsi="Arial" w:cs="Arial"/>
          <w:b/>
          <w:sz w:val="20"/>
          <w:szCs w:val="20"/>
          <w:u w:val="single"/>
        </w:rPr>
      </w:pPr>
    </w:p>
    <w:p w14:paraId="000000B4" w14:textId="77777777" w:rsidR="00481EE2" w:rsidRDefault="00665883">
      <w:pPr>
        <w:jc w:val="center"/>
        <w:rPr>
          <w:rFonts w:ascii="Arial" w:eastAsia="Arial" w:hAnsi="Arial" w:cs="Arial"/>
          <w:b/>
          <w:sz w:val="20"/>
          <w:szCs w:val="20"/>
          <w:u w:val="single"/>
        </w:rPr>
      </w:pPr>
      <w:r>
        <w:rPr>
          <w:rFonts w:ascii="Arial" w:eastAsia="Arial" w:hAnsi="Arial" w:cs="Arial"/>
          <w:b/>
          <w:sz w:val="20"/>
          <w:szCs w:val="20"/>
          <w:u w:val="single"/>
        </w:rPr>
        <w:t>Schedule “A”</w:t>
      </w:r>
    </w:p>
    <w:p w14:paraId="000000B5" w14:textId="77777777" w:rsidR="00481EE2" w:rsidRDefault="00665883">
      <w:pPr>
        <w:jc w:val="center"/>
        <w:rPr>
          <w:rFonts w:ascii="Arial" w:eastAsia="Arial" w:hAnsi="Arial" w:cs="Arial"/>
          <w:b/>
          <w:sz w:val="20"/>
          <w:szCs w:val="20"/>
        </w:rPr>
      </w:pPr>
      <w:r>
        <w:rPr>
          <w:rFonts w:ascii="Arial" w:eastAsia="Arial" w:hAnsi="Arial" w:cs="Arial"/>
          <w:b/>
          <w:sz w:val="20"/>
          <w:szCs w:val="20"/>
        </w:rPr>
        <w:t>AUDIT INFORMATION [DATA FIELDS TO BE SELECTED FROM THE BELOW]</w:t>
      </w:r>
    </w:p>
    <w:tbl>
      <w:tblPr>
        <w:tblStyle w:val="1"/>
        <w:tblW w:w="13658" w:type="dxa"/>
        <w:jc w:val="center"/>
        <w:tblLayout w:type="fixed"/>
        <w:tblLook w:val="0400" w:firstRow="0" w:lastRow="0" w:firstColumn="0" w:lastColumn="0" w:noHBand="0" w:noVBand="1"/>
      </w:tblPr>
      <w:tblGrid>
        <w:gridCol w:w="1468"/>
        <w:gridCol w:w="1767"/>
        <w:gridCol w:w="5155"/>
        <w:gridCol w:w="5268"/>
      </w:tblGrid>
      <w:tr w:rsidR="00481EE2" w14:paraId="2E083ADC" w14:textId="77777777">
        <w:trPr>
          <w:trHeight w:val="584"/>
          <w:jc w:val="center"/>
        </w:trPr>
        <w:tc>
          <w:tcPr>
            <w:tcW w:w="13658"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00000B6" w14:textId="77777777" w:rsidR="00481EE2" w:rsidRDefault="00665883">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Suggested Required Fields</w:t>
            </w:r>
          </w:p>
        </w:tc>
      </w:tr>
      <w:tr w:rsidR="00481EE2" w14:paraId="0CC6CFC2"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vAlign w:val="center"/>
          </w:tcPr>
          <w:p w14:paraId="000000BA" w14:textId="77777777" w:rsidR="00481EE2" w:rsidRDefault="00665883">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Origin of field: DSP/SSP</w:t>
            </w:r>
          </w:p>
        </w:tc>
        <w:tc>
          <w:tcPr>
            <w:tcW w:w="1767" w:type="dxa"/>
            <w:tcBorders>
              <w:top w:val="nil"/>
              <w:left w:val="nil"/>
              <w:bottom w:val="single" w:sz="4" w:space="0" w:color="000000"/>
              <w:right w:val="single" w:sz="4" w:space="0" w:color="000000"/>
            </w:tcBorders>
            <w:shd w:val="clear" w:color="auto" w:fill="auto"/>
            <w:vAlign w:val="center"/>
          </w:tcPr>
          <w:p w14:paraId="000000BB" w14:textId="77777777" w:rsidR="00481EE2" w:rsidRDefault="00665883">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Field </w:t>
            </w:r>
          </w:p>
        </w:tc>
        <w:tc>
          <w:tcPr>
            <w:tcW w:w="5155" w:type="dxa"/>
            <w:tcBorders>
              <w:top w:val="nil"/>
              <w:left w:val="nil"/>
              <w:bottom w:val="single" w:sz="4" w:space="0" w:color="000000"/>
              <w:right w:val="single" w:sz="4" w:space="0" w:color="000000"/>
            </w:tcBorders>
            <w:shd w:val="clear" w:color="auto" w:fill="auto"/>
            <w:vAlign w:val="center"/>
          </w:tcPr>
          <w:p w14:paraId="000000BC" w14:textId="77777777" w:rsidR="00481EE2" w:rsidRDefault="00665883">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Definition</w:t>
            </w:r>
          </w:p>
        </w:tc>
        <w:tc>
          <w:tcPr>
            <w:tcW w:w="5268" w:type="dxa"/>
            <w:tcBorders>
              <w:top w:val="nil"/>
              <w:left w:val="nil"/>
              <w:bottom w:val="single" w:sz="4" w:space="0" w:color="000000"/>
              <w:right w:val="single" w:sz="4" w:space="0" w:color="000000"/>
            </w:tcBorders>
            <w:shd w:val="clear" w:color="auto" w:fill="auto"/>
            <w:vAlign w:val="center"/>
          </w:tcPr>
          <w:p w14:paraId="000000BD" w14:textId="77777777" w:rsidR="00481EE2" w:rsidRDefault="00665883">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Reason it is essential for matching impressions</w:t>
            </w:r>
          </w:p>
        </w:tc>
      </w:tr>
      <w:tr w:rsidR="00481EE2" w14:paraId="421D040B"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B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B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Time stamp (as granular as possible)</w:t>
            </w:r>
          </w:p>
        </w:tc>
        <w:tc>
          <w:tcPr>
            <w:tcW w:w="5155" w:type="dxa"/>
            <w:tcBorders>
              <w:top w:val="nil"/>
              <w:left w:val="nil"/>
              <w:bottom w:val="single" w:sz="4" w:space="0" w:color="000000"/>
              <w:right w:val="single" w:sz="4" w:space="0" w:color="000000"/>
            </w:tcBorders>
            <w:shd w:val="clear" w:color="auto" w:fill="auto"/>
          </w:tcPr>
          <w:p w14:paraId="000000C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The time at which impression was served  </w:t>
            </w:r>
          </w:p>
        </w:tc>
        <w:tc>
          <w:tcPr>
            <w:tcW w:w="5268" w:type="dxa"/>
            <w:tcBorders>
              <w:top w:val="nil"/>
              <w:left w:val="nil"/>
              <w:bottom w:val="single" w:sz="4" w:space="0" w:color="000000"/>
              <w:right w:val="single" w:sz="4" w:space="0" w:color="000000"/>
            </w:tcBorders>
            <w:shd w:val="clear" w:color="auto" w:fill="auto"/>
          </w:tcPr>
          <w:p w14:paraId="000000C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It must be verified that the timestamp is the same at all points in the supply chain to ensure it is the same impression (with understanding there could be lag)</w:t>
            </w:r>
          </w:p>
        </w:tc>
      </w:tr>
      <w:tr w:rsidR="00481EE2" w14:paraId="6E30E72B"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C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C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Country</w:t>
            </w:r>
          </w:p>
        </w:tc>
        <w:tc>
          <w:tcPr>
            <w:tcW w:w="5155" w:type="dxa"/>
            <w:tcBorders>
              <w:top w:val="nil"/>
              <w:left w:val="nil"/>
              <w:bottom w:val="single" w:sz="4" w:space="0" w:color="000000"/>
              <w:right w:val="single" w:sz="4" w:space="0" w:color="000000"/>
            </w:tcBorders>
            <w:shd w:val="clear" w:color="auto" w:fill="auto"/>
          </w:tcPr>
          <w:p w14:paraId="000000C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country in which the impression was served</w:t>
            </w:r>
          </w:p>
        </w:tc>
        <w:tc>
          <w:tcPr>
            <w:tcW w:w="5268" w:type="dxa"/>
            <w:tcBorders>
              <w:top w:val="nil"/>
              <w:left w:val="nil"/>
              <w:bottom w:val="single" w:sz="4" w:space="0" w:color="000000"/>
              <w:right w:val="single" w:sz="4" w:space="0" w:color="000000"/>
            </w:tcBorders>
            <w:shd w:val="clear" w:color="auto" w:fill="auto"/>
          </w:tcPr>
          <w:p w14:paraId="000000C5"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Allows the universe of data to be defined consistently across all sources </w:t>
            </w:r>
          </w:p>
        </w:tc>
      </w:tr>
      <w:tr w:rsidR="00481EE2" w14:paraId="65216045"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C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C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Advertiser ID/Advertiser name</w:t>
            </w:r>
          </w:p>
        </w:tc>
        <w:tc>
          <w:tcPr>
            <w:tcW w:w="5155" w:type="dxa"/>
            <w:tcBorders>
              <w:top w:val="nil"/>
              <w:left w:val="nil"/>
              <w:bottom w:val="single" w:sz="4" w:space="0" w:color="000000"/>
              <w:right w:val="single" w:sz="4" w:space="0" w:color="000000"/>
            </w:tcBorders>
            <w:shd w:val="clear" w:color="auto" w:fill="auto"/>
          </w:tcPr>
          <w:p w14:paraId="000000C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The </w:t>
            </w:r>
            <w:proofErr w:type="gramStart"/>
            <w:r>
              <w:rPr>
                <w:rFonts w:ascii="Arial" w:eastAsia="Arial" w:hAnsi="Arial" w:cs="Arial"/>
                <w:color w:val="000000"/>
                <w:sz w:val="16"/>
                <w:szCs w:val="16"/>
              </w:rPr>
              <w:t>advertiser</w:t>
            </w:r>
            <w:proofErr w:type="gramEnd"/>
            <w:r>
              <w:rPr>
                <w:rFonts w:ascii="Arial" w:eastAsia="Arial" w:hAnsi="Arial" w:cs="Arial"/>
                <w:color w:val="000000"/>
                <w:sz w:val="16"/>
                <w:szCs w:val="16"/>
              </w:rPr>
              <w:t xml:space="preserve"> name or ID that maps to the specific advertiser who have purchased the impression - this may differ by tech provider which will require a mapping to be done</w:t>
            </w:r>
          </w:p>
        </w:tc>
        <w:tc>
          <w:tcPr>
            <w:tcW w:w="5268" w:type="dxa"/>
            <w:tcBorders>
              <w:top w:val="nil"/>
              <w:left w:val="nil"/>
              <w:bottom w:val="single" w:sz="4" w:space="0" w:color="000000"/>
              <w:right w:val="single" w:sz="4" w:space="0" w:color="000000"/>
            </w:tcBorders>
            <w:shd w:val="clear" w:color="auto" w:fill="auto"/>
          </w:tcPr>
          <w:p w14:paraId="000000C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Ensures data can be correctly mapped to the advertiser </w:t>
            </w:r>
          </w:p>
        </w:tc>
      </w:tr>
      <w:tr w:rsidR="00481EE2" w14:paraId="4C771673"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C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Both </w:t>
            </w:r>
          </w:p>
        </w:tc>
        <w:tc>
          <w:tcPr>
            <w:tcW w:w="1767" w:type="dxa"/>
            <w:tcBorders>
              <w:top w:val="nil"/>
              <w:left w:val="nil"/>
              <w:bottom w:val="single" w:sz="4" w:space="0" w:color="000000"/>
              <w:right w:val="single" w:sz="4" w:space="0" w:color="000000"/>
            </w:tcBorders>
            <w:shd w:val="clear" w:color="auto" w:fill="auto"/>
          </w:tcPr>
          <w:p w14:paraId="000000C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Seat ID</w:t>
            </w:r>
          </w:p>
        </w:tc>
        <w:tc>
          <w:tcPr>
            <w:tcW w:w="5155" w:type="dxa"/>
            <w:tcBorders>
              <w:top w:val="nil"/>
              <w:left w:val="nil"/>
              <w:bottom w:val="single" w:sz="4" w:space="0" w:color="000000"/>
              <w:right w:val="single" w:sz="4" w:space="0" w:color="000000"/>
            </w:tcBorders>
            <w:shd w:val="clear" w:color="auto" w:fill="auto"/>
          </w:tcPr>
          <w:p w14:paraId="000000CC"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ID that maps to the buyer/seller account</w:t>
            </w:r>
          </w:p>
        </w:tc>
        <w:tc>
          <w:tcPr>
            <w:tcW w:w="5268" w:type="dxa"/>
            <w:tcBorders>
              <w:top w:val="nil"/>
              <w:left w:val="nil"/>
              <w:bottom w:val="single" w:sz="4" w:space="0" w:color="000000"/>
              <w:right w:val="single" w:sz="4" w:space="0" w:color="000000"/>
            </w:tcBorders>
            <w:shd w:val="clear" w:color="auto" w:fill="auto"/>
          </w:tcPr>
          <w:p w14:paraId="000000C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Ensures data can be correctly mapped to the advertiser using a unique ID</w:t>
            </w:r>
          </w:p>
        </w:tc>
      </w:tr>
      <w:tr w:rsidR="00481EE2" w14:paraId="0FA51C63"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C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Both </w:t>
            </w:r>
          </w:p>
        </w:tc>
        <w:tc>
          <w:tcPr>
            <w:tcW w:w="1767" w:type="dxa"/>
            <w:tcBorders>
              <w:top w:val="nil"/>
              <w:left w:val="nil"/>
              <w:bottom w:val="single" w:sz="4" w:space="0" w:color="000000"/>
              <w:right w:val="single" w:sz="4" w:space="0" w:color="000000"/>
            </w:tcBorders>
            <w:shd w:val="clear" w:color="auto" w:fill="auto"/>
          </w:tcPr>
          <w:p w14:paraId="000000C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Advertiser domain</w:t>
            </w:r>
          </w:p>
        </w:tc>
        <w:tc>
          <w:tcPr>
            <w:tcW w:w="5155" w:type="dxa"/>
            <w:tcBorders>
              <w:top w:val="nil"/>
              <w:left w:val="nil"/>
              <w:bottom w:val="single" w:sz="4" w:space="0" w:color="000000"/>
              <w:right w:val="single" w:sz="4" w:space="0" w:color="000000"/>
            </w:tcBorders>
            <w:shd w:val="clear" w:color="auto" w:fill="auto"/>
          </w:tcPr>
          <w:p w14:paraId="000000D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URL of the advertiser which is communicated in the bid response from the DSP to the SSP/publisher during bidding</w:t>
            </w:r>
          </w:p>
        </w:tc>
        <w:tc>
          <w:tcPr>
            <w:tcW w:w="5268" w:type="dxa"/>
            <w:tcBorders>
              <w:top w:val="nil"/>
              <w:left w:val="nil"/>
              <w:bottom w:val="single" w:sz="4" w:space="0" w:color="000000"/>
              <w:right w:val="single" w:sz="4" w:space="0" w:color="000000"/>
            </w:tcBorders>
            <w:shd w:val="clear" w:color="auto" w:fill="auto"/>
          </w:tcPr>
          <w:p w14:paraId="000000D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Supports data to be correctly mapped to the advertiser (in conjunction with other IDs)</w:t>
            </w:r>
          </w:p>
        </w:tc>
      </w:tr>
      <w:tr w:rsidR="00481EE2" w14:paraId="4C3EB6F0"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D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DSP/SSP</w:t>
            </w:r>
          </w:p>
        </w:tc>
        <w:tc>
          <w:tcPr>
            <w:tcW w:w="1767" w:type="dxa"/>
            <w:tcBorders>
              <w:top w:val="nil"/>
              <w:left w:val="nil"/>
              <w:bottom w:val="single" w:sz="4" w:space="0" w:color="000000"/>
              <w:right w:val="single" w:sz="4" w:space="0" w:color="000000"/>
            </w:tcBorders>
            <w:shd w:val="clear" w:color="auto" w:fill="auto"/>
          </w:tcPr>
          <w:p w14:paraId="000000D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Campaign ID</w:t>
            </w:r>
          </w:p>
        </w:tc>
        <w:tc>
          <w:tcPr>
            <w:tcW w:w="5155" w:type="dxa"/>
            <w:tcBorders>
              <w:top w:val="nil"/>
              <w:left w:val="nil"/>
              <w:bottom w:val="single" w:sz="4" w:space="0" w:color="000000"/>
              <w:right w:val="single" w:sz="4" w:space="0" w:color="000000"/>
            </w:tcBorders>
            <w:shd w:val="clear" w:color="auto" w:fill="auto"/>
          </w:tcPr>
          <w:p w14:paraId="000000D4"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A unique identifier for the campaign that the impression is a part of</w:t>
            </w:r>
          </w:p>
        </w:tc>
        <w:tc>
          <w:tcPr>
            <w:tcW w:w="5268" w:type="dxa"/>
            <w:tcBorders>
              <w:top w:val="nil"/>
              <w:left w:val="nil"/>
              <w:bottom w:val="single" w:sz="4" w:space="0" w:color="000000"/>
              <w:right w:val="single" w:sz="4" w:space="0" w:color="000000"/>
            </w:tcBorders>
            <w:shd w:val="clear" w:color="auto" w:fill="auto"/>
          </w:tcPr>
          <w:p w14:paraId="000000D5"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This category can be used to further verify if an impression is matched (optional but useful). </w:t>
            </w:r>
          </w:p>
        </w:tc>
      </w:tr>
      <w:tr w:rsidR="00481EE2" w14:paraId="1CFCFF23"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D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DSP/SSP</w:t>
            </w:r>
          </w:p>
        </w:tc>
        <w:tc>
          <w:tcPr>
            <w:tcW w:w="1767" w:type="dxa"/>
            <w:tcBorders>
              <w:top w:val="nil"/>
              <w:left w:val="nil"/>
              <w:bottom w:val="single" w:sz="4" w:space="0" w:color="000000"/>
              <w:right w:val="single" w:sz="4" w:space="0" w:color="000000"/>
            </w:tcBorders>
            <w:shd w:val="clear" w:color="auto" w:fill="auto"/>
          </w:tcPr>
          <w:p w14:paraId="000000D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Deal ID</w:t>
            </w:r>
          </w:p>
        </w:tc>
        <w:tc>
          <w:tcPr>
            <w:tcW w:w="5155" w:type="dxa"/>
            <w:tcBorders>
              <w:top w:val="nil"/>
              <w:left w:val="nil"/>
              <w:bottom w:val="single" w:sz="4" w:space="0" w:color="000000"/>
              <w:right w:val="single" w:sz="4" w:space="0" w:color="000000"/>
            </w:tcBorders>
            <w:shd w:val="clear" w:color="auto" w:fill="auto"/>
          </w:tcPr>
          <w:p w14:paraId="000000D8"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A unique identifier for the deal that the impression is a part of</w:t>
            </w:r>
          </w:p>
        </w:tc>
        <w:tc>
          <w:tcPr>
            <w:tcW w:w="5268" w:type="dxa"/>
            <w:tcBorders>
              <w:top w:val="nil"/>
              <w:left w:val="nil"/>
              <w:bottom w:val="single" w:sz="4" w:space="0" w:color="000000"/>
              <w:right w:val="single" w:sz="4" w:space="0" w:color="000000"/>
            </w:tcBorders>
            <w:shd w:val="clear" w:color="auto" w:fill="auto"/>
          </w:tcPr>
          <w:p w14:paraId="000000D9"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This category can be used to further verify if an impression is matched (optional but useful). This field also can be used to verify that an impression was sold through a private rather than open marketplace.</w:t>
            </w:r>
          </w:p>
        </w:tc>
      </w:tr>
      <w:tr w:rsidR="00481EE2" w14:paraId="30D4B569"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D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D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Domain/URL ending fields’ </w:t>
            </w:r>
          </w:p>
        </w:tc>
        <w:tc>
          <w:tcPr>
            <w:tcW w:w="5155" w:type="dxa"/>
            <w:tcBorders>
              <w:top w:val="nil"/>
              <w:left w:val="nil"/>
              <w:bottom w:val="single" w:sz="4" w:space="0" w:color="000000"/>
              <w:right w:val="single" w:sz="4" w:space="0" w:color="000000"/>
            </w:tcBorders>
            <w:shd w:val="clear" w:color="auto" w:fill="auto"/>
          </w:tcPr>
          <w:p w14:paraId="000000DC"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As a minimum the Domain, e.g. www.kentonline.co.uk, and URL ending (i.e. page related) where possible. Domains should reference directly the website where the impression was served and should not be listed as the parent company for an aggregated grouping of different websites under the same company ownership. This can be exemplified by: </w:t>
            </w:r>
            <w:r>
              <w:rPr>
                <w:rFonts w:ascii="Arial" w:eastAsia="Arial" w:hAnsi="Arial" w:cs="Arial"/>
                <w:i/>
                <w:sz w:val="16"/>
                <w:szCs w:val="16"/>
              </w:rPr>
              <w:t xml:space="preserve">'The value passed in the domain parameter of the </w:t>
            </w:r>
            <w:proofErr w:type="spellStart"/>
            <w:r>
              <w:rPr>
                <w:rFonts w:ascii="Arial" w:eastAsia="Arial" w:hAnsi="Arial" w:cs="Arial"/>
                <w:i/>
                <w:sz w:val="16"/>
                <w:szCs w:val="16"/>
              </w:rPr>
              <w:t>OpenRTB</w:t>
            </w:r>
            <w:proofErr w:type="spellEnd"/>
            <w:r>
              <w:rPr>
                <w:rFonts w:ascii="Arial" w:eastAsia="Arial" w:hAnsi="Arial" w:cs="Arial"/>
                <w:i/>
                <w:sz w:val="16"/>
                <w:szCs w:val="16"/>
              </w:rPr>
              <w:t xml:space="preserve"> Site or App Object'</w:t>
            </w:r>
          </w:p>
        </w:tc>
        <w:tc>
          <w:tcPr>
            <w:tcW w:w="5268" w:type="dxa"/>
            <w:tcBorders>
              <w:top w:val="nil"/>
              <w:left w:val="nil"/>
              <w:bottom w:val="single" w:sz="4" w:space="0" w:color="000000"/>
              <w:right w:val="single" w:sz="4" w:space="0" w:color="000000"/>
            </w:tcBorders>
            <w:shd w:val="clear" w:color="auto" w:fill="auto"/>
          </w:tcPr>
          <w:p w14:paraId="000000D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It must be verified that the URL is the same at all points in the supply chain to ensure it is the same impression being served</w:t>
            </w:r>
          </w:p>
        </w:tc>
      </w:tr>
      <w:tr w:rsidR="00481EE2" w14:paraId="6B4052DC"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D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D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Publisher ID/Publisher name</w:t>
            </w:r>
          </w:p>
        </w:tc>
        <w:tc>
          <w:tcPr>
            <w:tcW w:w="5155" w:type="dxa"/>
            <w:tcBorders>
              <w:top w:val="nil"/>
              <w:left w:val="nil"/>
              <w:bottom w:val="single" w:sz="4" w:space="0" w:color="000000"/>
              <w:right w:val="single" w:sz="4" w:space="0" w:color="000000"/>
            </w:tcBorders>
            <w:shd w:val="clear" w:color="auto" w:fill="auto"/>
          </w:tcPr>
          <w:p w14:paraId="000000E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The </w:t>
            </w:r>
            <w:proofErr w:type="gramStart"/>
            <w:r>
              <w:rPr>
                <w:rFonts w:ascii="Arial" w:eastAsia="Arial" w:hAnsi="Arial" w:cs="Arial"/>
                <w:color w:val="000000"/>
                <w:sz w:val="16"/>
                <w:szCs w:val="16"/>
              </w:rPr>
              <w:t>publisher</w:t>
            </w:r>
            <w:proofErr w:type="gramEnd"/>
            <w:r>
              <w:rPr>
                <w:rFonts w:ascii="Arial" w:eastAsia="Arial" w:hAnsi="Arial" w:cs="Arial"/>
                <w:color w:val="000000"/>
                <w:sz w:val="16"/>
                <w:szCs w:val="16"/>
              </w:rPr>
              <w:t xml:space="preserve"> name or ID that maps to the specific publisher that is serving the impressions - this may differ by tech provider which will require a mapping to be done</w:t>
            </w:r>
          </w:p>
        </w:tc>
        <w:tc>
          <w:tcPr>
            <w:tcW w:w="5268" w:type="dxa"/>
            <w:tcBorders>
              <w:top w:val="nil"/>
              <w:left w:val="nil"/>
              <w:bottom w:val="single" w:sz="4" w:space="0" w:color="000000"/>
              <w:right w:val="single" w:sz="4" w:space="0" w:color="000000"/>
            </w:tcBorders>
            <w:shd w:val="clear" w:color="auto" w:fill="auto"/>
          </w:tcPr>
          <w:p w14:paraId="000000E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Ensures data can be correctly mapped to the publisher</w:t>
            </w:r>
          </w:p>
        </w:tc>
      </w:tr>
      <w:tr w:rsidR="00481EE2" w14:paraId="1DB7BA56" w14:textId="77777777">
        <w:trPr>
          <w:trHeight w:val="2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00000E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single" w:sz="4" w:space="0" w:color="000000"/>
              <w:left w:val="nil"/>
              <w:bottom w:val="single" w:sz="4" w:space="0" w:color="000000"/>
              <w:right w:val="single" w:sz="4" w:space="0" w:color="000000"/>
            </w:tcBorders>
            <w:shd w:val="clear" w:color="auto" w:fill="auto"/>
          </w:tcPr>
          <w:p w14:paraId="000000E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Device Type</w:t>
            </w:r>
          </w:p>
        </w:tc>
        <w:tc>
          <w:tcPr>
            <w:tcW w:w="5155" w:type="dxa"/>
            <w:tcBorders>
              <w:top w:val="single" w:sz="4" w:space="0" w:color="000000"/>
              <w:left w:val="nil"/>
              <w:bottom w:val="single" w:sz="4" w:space="0" w:color="000000"/>
              <w:right w:val="single" w:sz="4" w:space="0" w:color="000000"/>
            </w:tcBorders>
            <w:shd w:val="clear" w:color="auto" w:fill="auto"/>
          </w:tcPr>
          <w:p w14:paraId="000000E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type of device that the impression was served on, e.g. a smart phone, desktop, tablet or smart TV - this may differ by tech provider which will require a mapping to be done</w:t>
            </w:r>
          </w:p>
        </w:tc>
        <w:tc>
          <w:tcPr>
            <w:tcW w:w="5268" w:type="dxa"/>
            <w:tcBorders>
              <w:top w:val="single" w:sz="4" w:space="0" w:color="000000"/>
              <w:left w:val="nil"/>
              <w:bottom w:val="single" w:sz="4" w:space="0" w:color="000000"/>
              <w:right w:val="single" w:sz="4" w:space="0" w:color="000000"/>
            </w:tcBorders>
            <w:shd w:val="clear" w:color="auto" w:fill="auto"/>
          </w:tcPr>
          <w:p w14:paraId="000000E5"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It must be verified that the device type is the same at all points in the supply chain to ensure it is the same impression </w:t>
            </w:r>
          </w:p>
        </w:tc>
      </w:tr>
      <w:tr w:rsidR="00481EE2" w14:paraId="2C7424D3"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E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0E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FX rate if applicable</w:t>
            </w:r>
          </w:p>
        </w:tc>
        <w:tc>
          <w:tcPr>
            <w:tcW w:w="5155" w:type="dxa"/>
            <w:tcBorders>
              <w:top w:val="nil"/>
              <w:left w:val="nil"/>
              <w:bottom w:val="single" w:sz="4" w:space="0" w:color="000000"/>
              <w:right w:val="single" w:sz="4" w:space="0" w:color="000000"/>
            </w:tcBorders>
            <w:shd w:val="clear" w:color="auto" w:fill="auto"/>
          </w:tcPr>
          <w:p w14:paraId="000000E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If the currency the data is provided in is different to the reporting currency for the audit/what the advertiser is billed in, the rate at which the data currency could be converted into the reporting currency at the time that the impression was served. </w:t>
            </w:r>
          </w:p>
        </w:tc>
        <w:tc>
          <w:tcPr>
            <w:tcW w:w="5268" w:type="dxa"/>
            <w:tcBorders>
              <w:top w:val="nil"/>
              <w:left w:val="nil"/>
              <w:bottom w:val="single" w:sz="4" w:space="0" w:color="000000"/>
              <w:right w:val="single" w:sz="4" w:space="0" w:color="000000"/>
            </w:tcBorders>
            <w:shd w:val="clear" w:color="auto" w:fill="auto"/>
          </w:tcPr>
          <w:p w14:paraId="000000E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Accurate exchange rates are needed to ensure values can be accurately compared across the supply chain</w:t>
            </w:r>
          </w:p>
        </w:tc>
      </w:tr>
      <w:tr w:rsidR="00481EE2" w14:paraId="7EB5733D"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E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0E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Buyer ID/Buyer Network/Buyer name</w:t>
            </w:r>
          </w:p>
        </w:tc>
        <w:tc>
          <w:tcPr>
            <w:tcW w:w="5155" w:type="dxa"/>
            <w:tcBorders>
              <w:top w:val="nil"/>
              <w:left w:val="nil"/>
              <w:bottom w:val="single" w:sz="4" w:space="0" w:color="000000"/>
              <w:right w:val="single" w:sz="4" w:space="0" w:color="000000"/>
            </w:tcBorders>
            <w:shd w:val="clear" w:color="auto" w:fill="auto"/>
          </w:tcPr>
          <w:p w14:paraId="000000EC"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buyer network, or ID that maps to the specific buyer network, that the impression was served through on the DSP - this may differ by tech provider which will require a mapping to be done</w:t>
            </w:r>
          </w:p>
        </w:tc>
        <w:tc>
          <w:tcPr>
            <w:tcW w:w="5268" w:type="dxa"/>
            <w:tcBorders>
              <w:top w:val="nil"/>
              <w:left w:val="nil"/>
              <w:bottom w:val="single" w:sz="4" w:space="0" w:color="000000"/>
              <w:right w:val="single" w:sz="4" w:space="0" w:color="000000"/>
            </w:tcBorders>
            <w:shd w:val="clear" w:color="auto" w:fill="auto"/>
          </w:tcPr>
          <w:p w14:paraId="000000E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Ensures data can be correctly mapped to the Buyer network which is required to accurately identify an impression from the buy side. </w:t>
            </w:r>
          </w:p>
        </w:tc>
      </w:tr>
      <w:tr w:rsidR="00481EE2" w14:paraId="1212DB08" w14:textId="77777777">
        <w:trPr>
          <w:trHeight w:val="2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00000E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single" w:sz="4" w:space="0" w:color="000000"/>
              <w:left w:val="nil"/>
              <w:bottom w:val="single" w:sz="4" w:space="0" w:color="000000"/>
              <w:right w:val="single" w:sz="4" w:space="0" w:color="000000"/>
            </w:tcBorders>
            <w:shd w:val="clear" w:color="auto" w:fill="auto"/>
          </w:tcPr>
          <w:p w14:paraId="000000E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5155" w:type="dxa"/>
            <w:tcBorders>
              <w:top w:val="single" w:sz="4" w:space="0" w:color="000000"/>
              <w:left w:val="nil"/>
              <w:bottom w:val="single" w:sz="4" w:space="0" w:color="000000"/>
              <w:right w:val="single" w:sz="4" w:space="0" w:color="000000"/>
            </w:tcBorders>
            <w:shd w:val="clear" w:color="auto" w:fill="auto"/>
          </w:tcPr>
          <w:p w14:paraId="000000F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The DSP, or ID that maps to the specific DSP, that the impression was served through </w:t>
            </w:r>
            <w:proofErr w:type="gramStart"/>
            <w:r>
              <w:rPr>
                <w:rFonts w:ascii="Arial" w:eastAsia="Arial" w:hAnsi="Arial" w:cs="Arial"/>
                <w:color w:val="000000"/>
                <w:sz w:val="16"/>
                <w:szCs w:val="16"/>
              </w:rPr>
              <w:t>-  -</w:t>
            </w:r>
            <w:proofErr w:type="gramEnd"/>
            <w:r>
              <w:rPr>
                <w:rFonts w:ascii="Arial" w:eastAsia="Arial" w:hAnsi="Arial" w:cs="Arial"/>
                <w:color w:val="000000"/>
                <w:sz w:val="16"/>
                <w:szCs w:val="16"/>
              </w:rPr>
              <w:t xml:space="preserve"> this may differ by tech provider which will require a mapping to be done</w:t>
            </w:r>
          </w:p>
        </w:tc>
        <w:tc>
          <w:tcPr>
            <w:tcW w:w="5268" w:type="dxa"/>
            <w:tcBorders>
              <w:top w:val="single" w:sz="4" w:space="0" w:color="000000"/>
              <w:left w:val="nil"/>
              <w:bottom w:val="single" w:sz="4" w:space="0" w:color="000000"/>
              <w:right w:val="single" w:sz="4" w:space="0" w:color="000000"/>
            </w:tcBorders>
            <w:shd w:val="clear" w:color="auto" w:fill="auto"/>
          </w:tcPr>
          <w:p w14:paraId="000000F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Ensures data can be correctly mapped to the DSP</w:t>
            </w:r>
          </w:p>
        </w:tc>
      </w:tr>
      <w:tr w:rsidR="00481EE2" w14:paraId="78697CB9"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F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0F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Gross revenue</w:t>
            </w:r>
          </w:p>
        </w:tc>
        <w:tc>
          <w:tcPr>
            <w:tcW w:w="5155" w:type="dxa"/>
            <w:tcBorders>
              <w:top w:val="nil"/>
              <w:left w:val="nil"/>
              <w:bottom w:val="single" w:sz="4" w:space="0" w:color="000000"/>
              <w:right w:val="single" w:sz="4" w:space="0" w:color="000000"/>
            </w:tcBorders>
            <w:shd w:val="clear" w:color="auto" w:fill="auto"/>
          </w:tcPr>
          <w:p w14:paraId="000000F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Gross revenue to the </w:t>
            </w:r>
            <w:r>
              <w:rPr>
                <w:rFonts w:ascii="Arial" w:eastAsia="Arial" w:hAnsi="Arial" w:cs="Arial"/>
                <w:sz w:val="16"/>
                <w:szCs w:val="16"/>
              </w:rPr>
              <w:t>publisher</w:t>
            </w:r>
            <w:r>
              <w:rPr>
                <w:rFonts w:ascii="Arial" w:eastAsia="Arial" w:hAnsi="Arial" w:cs="Arial"/>
                <w:color w:val="000000"/>
                <w:sz w:val="16"/>
                <w:szCs w:val="16"/>
              </w:rPr>
              <w:t xml:space="preserve"> for the impression - the revenue that the publisher earns from the impression including SSP fees</w:t>
            </w:r>
          </w:p>
        </w:tc>
        <w:tc>
          <w:tcPr>
            <w:tcW w:w="5268" w:type="dxa"/>
            <w:tcBorders>
              <w:top w:val="nil"/>
              <w:left w:val="nil"/>
              <w:bottom w:val="single" w:sz="4" w:space="0" w:color="000000"/>
              <w:right w:val="single" w:sz="4" w:space="0" w:color="000000"/>
            </w:tcBorders>
            <w:shd w:val="clear" w:color="auto" w:fill="auto"/>
          </w:tcPr>
          <w:p w14:paraId="000000F5"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01E2B59B" w14:textId="77777777">
        <w:trPr>
          <w:trHeight w:val="2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Pr>
          <w:p w14:paraId="000000F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single" w:sz="4" w:space="0" w:color="000000"/>
              <w:left w:val="nil"/>
              <w:bottom w:val="single" w:sz="4" w:space="0" w:color="000000"/>
              <w:right w:val="single" w:sz="4" w:space="0" w:color="000000"/>
            </w:tcBorders>
            <w:shd w:val="clear" w:color="auto" w:fill="auto"/>
          </w:tcPr>
          <w:p w14:paraId="000000F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Publisher revenue/net revenue</w:t>
            </w:r>
          </w:p>
        </w:tc>
        <w:tc>
          <w:tcPr>
            <w:tcW w:w="5155" w:type="dxa"/>
            <w:tcBorders>
              <w:top w:val="single" w:sz="4" w:space="0" w:color="000000"/>
              <w:left w:val="nil"/>
              <w:bottom w:val="single" w:sz="4" w:space="0" w:color="000000"/>
              <w:right w:val="single" w:sz="4" w:space="0" w:color="000000"/>
            </w:tcBorders>
            <w:shd w:val="clear" w:color="auto" w:fill="auto"/>
          </w:tcPr>
          <w:p w14:paraId="000000F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Net revenue to the SSP for the impression - the revenue that the publisher earns from the impression, not including SSP fees</w:t>
            </w:r>
          </w:p>
        </w:tc>
        <w:tc>
          <w:tcPr>
            <w:tcW w:w="5268" w:type="dxa"/>
            <w:tcBorders>
              <w:top w:val="single" w:sz="4" w:space="0" w:color="000000"/>
              <w:left w:val="nil"/>
              <w:bottom w:val="single" w:sz="4" w:space="0" w:color="000000"/>
              <w:right w:val="single" w:sz="4" w:space="0" w:color="000000"/>
            </w:tcBorders>
            <w:shd w:val="clear" w:color="auto" w:fill="auto"/>
          </w:tcPr>
          <w:p w14:paraId="000000F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715D9A1A" w14:textId="77777777">
        <w:trPr>
          <w:trHeight w:val="2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b/>
                <w:color w:val="000000"/>
                <w:sz w:val="16"/>
                <w:szCs w:val="16"/>
              </w:rPr>
              <w:lastRenderedPageBreak/>
              <w:t>Origin of field: DSP/SSP</w:t>
            </w:r>
          </w:p>
        </w:tc>
        <w:tc>
          <w:tcPr>
            <w:tcW w:w="1767" w:type="dxa"/>
            <w:tcBorders>
              <w:top w:val="single" w:sz="4" w:space="0" w:color="000000"/>
              <w:left w:val="nil"/>
              <w:bottom w:val="single" w:sz="4" w:space="0" w:color="000000"/>
              <w:right w:val="single" w:sz="4" w:space="0" w:color="000000"/>
            </w:tcBorders>
            <w:shd w:val="clear" w:color="auto" w:fill="auto"/>
            <w:vAlign w:val="center"/>
          </w:tcPr>
          <w:p w14:paraId="000000F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b/>
                <w:color w:val="000000"/>
                <w:sz w:val="16"/>
                <w:szCs w:val="16"/>
              </w:rPr>
              <w:t xml:space="preserve">Field </w:t>
            </w:r>
          </w:p>
        </w:tc>
        <w:tc>
          <w:tcPr>
            <w:tcW w:w="5155" w:type="dxa"/>
            <w:tcBorders>
              <w:top w:val="single" w:sz="4" w:space="0" w:color="000000"/>
              <w:left w:val="nil"/>
              <w:bottom w:val="single" w:sz="4" w:space="0" w:color="000000"/>
              <w:right w:val="single" w:sz="4" w:space="0" w:color="000000"/>
            </w:tcBorders>
            <w:shd w:val="clear" w:color="auto" w:fill="auto"/>
            <w:vAlign w:val="center"/>
          </w:tcPr>
          <w:p w14:paraId="000000FC" w14:textId="77777777" w:rsidR="00481EE2" w:rsidRDefault="00665883">
            <w:pPr>
              <w:spacing w:after="0" w:line="240" w:lineRule="auto"/>
              <w:rPr>
                <w:rFonts w:ascii="Arial" w:eastAsia="Arial" w:hAnsi="Arial" w:cs="Arial"/>
                <w:color w:val="000000"/>
                <w:sz w:val="16"/>
                <w:szCs w:val="16"/>
              </w:rPr>
            </w:pPr>
            <w:r>
              <w:rPr>
                <w:rFonts w:ascii="Arial" w:eastAsia="Arial" w:hAnsi="Arial" w:cs="Arial"/>
                <w:b/>
                <w:color w:val="000000"/>
                <w:sz w:val="16"/>
                <w:szCs w:val="16"/>
              </w:rPr>
              <w:t>Definition</w:t>
            </w:r>
          </w:p>
        </w:tc>
        <w:tc>
          <w:tcPr>
            <w:tcW w:w="5268" w:type="dxa"/>
            <w:tcBorders>
              <w:top w:val="single" w:sz="4" w:space="0" w:color="000000"/>
              <w:left w:val="nil"/>
              <w:bottom w:val="single" w:sz="4" w:space="0" w:color="000000"/>
              <w:right w:val="single" w:sz="4" w:space="0" w:color="000000"/>
            </w:tcBorders>
            <w:shd w:val="clear" w:color="auto" w:fill="auto"/>
            <w:vAlign w:val="center"/>
          </w:tcPr>
          <w:p w14:paraId="000000F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b/>
                <w:color w:val="000000"/>
                <w:sz w:val="16"/>
                <w:szCs w:val="16"/>
              </w:rPr>
              <w:t>Reason it is essential for matching impressions</w:t>
            </w:r>
          </w:p>
        </w:tc>
      </w:tr>
      <w:tr w:rsidR="00481EE2" w14:paraId="2EEDCA64"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0F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0F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 fee (can be calculated as diff between gross and net if not available separately)</w:t>
            </w:r>
          </w:p>
        </w:tc>
        <w:tc>
          <w:tcPr>
            <w:tcW w:w="5155" w:type="dxa"/>
            <w:tcBorders>
              <w:top w:val="nil"/>
              <w:left w:val="nil"/>
              <w:bottom w:val="single" w:sz="4" w:space="0" w:color="000000"/>
              <w:right w:val="single" w:sz="4" w:space="0" w:color="000000"/>
            </w:tcBorders>
            <w:shd w:val="clear" w:color="auto" w:fill="auto"/>
          </w:tcPr>
          <w:p w14:paraId="0000010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fee charged by the SSP on the impression</w:t>
            </w:r>
          </w:p>
        </w:tc>
        <w:tc>
          <w:tcPr>
            <w:tcW w:w="5268" w:type="dxa"/>
            <w:tcBorders>
              <w:top w:val="nil"/>
              <w:left w:val="nil"/>
              <w:bottom w:val="single" w:sz="4" w:space="0" w:color="000000"/>
              <w:right w:val="single" w:sz="4" w:space="0" w:color="000000"/>
            </w:tcBorders>
            <w:shd w:val="clear" w:color="auto" w:fill="auto"/>
          </w:tcPr>
          <w:p w14:paraId="0000010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737A1AF1"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0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1767" w:type="dxa"/>
            <w:tcBorders>
              <w:top w:val="nil"/>
              <w:left w:val="nil"/>
              <w:bottom w:val="single" w:sz="4" w:space="0" w:color="000000"/>
              <w:right w:val="single" w:sz="4" w:space="0" w:color="000000"/>
            </w:tcBorders>
            <w:shd w:val="clear" w:color="auto" w:fill="auto"/>
          </w:tcPr>
          <w:p w14:paraId="0000010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5155" w:type="dxa"/>
            <w:tcBorders>
              <w:top w:val="nil"/>
              <w:left w:val="nil"/>
              <w:bottom w:val="single" w:sz="4" w:space="0" w:color="000000"/>
              <w:right w:val="single" w:sz="4" w:space="0" w:color="000000"/>
            </w:tcBorders>
            <w:shd w:val="clear" w:color="auto" w:fill="auto"/>
          </w:tcPr>
          <w:p w14:paraId="0000010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SSP, or ID that maps to the specific SSP, that the impression was served through - this may differ by tech provider which will require a mapping to be done</w:t>
            </w:r>
          </w:p>
        </w:tc>
        <w:tc>
          <w:tcPr>
            <w:tcW w:w="5268" w:type="dxa"/>
            <w:tcBorders>
              <w:top w:val="nil"/>
              <w:left w:val="nil"/>
              <w:bottom w:val="single" w:sz="4" w:space="0" w:color="000000"/>
              <w:right w:val="single" w:sz="4" w:space="0" w:color="000000"/>
            </w:tcBorders>
            <w:shd w:val="clear" w:color="auto" w:fill="auto"/>
          </w:tcPr>
          <w:p w14:paraId="00000105"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Ensures data can be correctly mapped to the SSP</w:t>
            </w:r>
          </w:p>
        </w:tc>
      </w:tr>
      <w:tr w:rsidR="00481EE2" w14:paraId="2E688DBB"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0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1767" w:type="dxa"/>
            <w:tcBorders>
              <w:top w:val="nil"/>
              <w:left w:val="nil"/>
              <w:bottom w:val="single" w:sz="4" w:space="0" w:color="000000"/>
              <w:right w:val="single" w:sz="4" w:space="0" w:color="000000"/>
            </w:tcBorders>
            <w:shd w:val="clear" w:color="auto" w:fill="auto"/>
          </w:tcPr>
          <w:p w14:paraId="0000010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Media cost</w:t>
            </w:r>
          </w:p>
        </w:tc>
        <w:tc>
          <w:tcPr>
            <w:tcW w:w="5155" w:type="dxa"/>
            <w:tcBorders>
              <w:top w:val="nil"/>
              <w:left w:val="nil"/>
              <w:bottom w:val="single" w:sz="4" w:space="0" w:color="000000"/>
              <w:right w:val="single" w:sz="4" w:space="0" w:color="000000"/>
            </w:tcBorders>
            <w:shd w:val="clear" w:color="auto" w:fill="auto"/>
          </w:tcPr>
          <w:p w14:paraId="0000010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amount paid for the impression by the advertiser</w:t>
            </w:r>
          </w:p>
        </w:tc>
        <w:tc>
          <w:tcPr>
            <w:tcW w:w="5268" w:type="dxa"/>
            <w:tcBorders>
              <w:top w:val="nil"/>
              <w:left w:val="nil"/>
              <w:bottom w:val="single" w:sz="4" w:space="0" w:color="000000"/>
              <w:right w:val="single" w:sz="4" w:space="0" w:color="000000"/>
            </w:tcBorders>
            <w:shd w:val="clear" w:color="auto" w:fill="auto"/>
          </w:tcPr>
          <w:p w14:paraId="0000010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7C121446"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0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1767" w:type="dxa"/>
            <w:tcBorders>
              <w:top w:val="nil"/>
              <w:left w:val="nil"/>
              <w:bottom w:val="single" w:sz="4" w:space="0" w:color="000000"/>
              <w:right w:val="single" w:sz="4" w:space="0" w:color="000000"/>
            </w:tcBorders>
            <w:shd w:val="clear" w:color="auto" w:fill="auto"/>
          </w:tcPr>
          <w:p w14:paraId="0000010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Data cost</w:t>
            </w:r>
          </w:p>
        </w:tc>
        <w:tc>
          <w:tcPr>
            <w:tcW w:w="5155" w:type="dxa"/>
            <w:tcBorders>
              <w:top w:val="nil"/>
              <w:left w:val="nil"/>
              <w:bottom w:val="single" w:sz="4" w:space="0" w:color="000000"/>
              <w:right w:val="single" w:sz="4" w:space="0" w:color="000000"/>
            </w:tcBorders>
            <w:shd w:val="clear" w:color="auto" w:fill="auto"/>
          </w:tcPr>
          <w:p w14:paraId="0000010C"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cost of any data that was used to target the impression</w:t>
            </w:r>
          </w:p>
        </w:tc>
        <w:tc>
          <w:tcPr>
            <w:tcW w:w="5268" w:type="dxa"/>
            <w:tcBorders>
              <w:top w:val="nil"/>
              <w:left w:val="nil"/>
              <w:bottom w:val="single" w:sz="4" w:space="0" w:color="000000"/>
              <w:right w:val="single" w:sz="4" w:space="0" w:color="000000"/>
            </w:tcBorders>
            <w:shd w:val="clear" w:color="auto" w:fill="auto"/>
          </w:tcPr>
          <w:p w14:paraId="0000010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5CA0BD5C"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0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1767" w:type="dxa"/>
            <w:tcBorders>
              <w:top w:val="nil"/>
              <w:left w:val="nil"/>
              <w:bottom w:val="single" w:sz="4" w:space="0" w:color="000000"/>
              <w:right w:val="single" w:sz="4" w:space="0" w:color="000000"/>
            </w:tcBorders>
            <w:shd w:val="clear" w:color="auto" w:fill="auto"/>
          </w:tcPr>
          <w:p w14:paraId="0000010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 fee</w:t>
            </w:r>
          </w:p>
        </w:tc>
        <w:tc>
          <w:tcPr>
            <w:tcW w:w="5155" w:type="dxa"/>
            <w:tcBorders>
              <w:top w:val="nil"/>
              <w:left w:val="nil"/>
              <w:bottom w:val="single" w:sz="4" w:space="0" w:color="000000"/>
              <w:right w:val="single" w:sz="4" w:space="0" w:color="000000"/>
            </w:tcBorders>
            <w:shd w:val="clear" w:color="auto" w:fill="auto"/>
          </w:tcPr>
          <w:p w14:paraId="0000011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The fee charged by the DSP on the impression</w:t>
            </w:r>
          </w:p>
        </w:tc>
        <w:tc>
          <w:tcPr>
            <w:tcW w:w="5268" w:type="dxa"/>
            <w:tcBorders>
              <w:top w:val="nil"/>
              <w:left w:val="nil"/>
              <w:bottom w:val="single" w:sz="4" w:space="0" w:color="000000"/>
              <w:right w:val="single" w:sz="4" w:space="0" w:color="000000"/>
            </w:tcBorders>
            <w:shd w:val="clear" w:color="auto" w:fill="auto"/>
          </w:tcPr>
          <w:p w14:paraId="00000111"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1D8D5D0C"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1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w:t>
            </w:r>
          </w:p>
        </w:tc>
        <w:tc>
          <w:tcPr>
            <w:tcW w:w="1767" w:type="dxa"/>
            <w:tcBorders>
              <w:top w:val="nil"/>
              <w:left w:val="nil"/>
              <w:bottom w:val="single" w:sz="4" w:space="0" w:color="000000"/>
              <w:right w:val="single" w:sz="4" w:space="0" w:color="000000"/>
            </w:tcBorders>
            <w:shd w:val="clear" w:color="auto" w:fill="auto"/>
          </w:tcPr>
          <w:p w14:paraId="0000011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 other fees (tech or data)</w:t>
            </w:r>
          </w:p>
        </w:tc>
        <w:tc>
          <w:tcPr>
            <w:tcW w:w="5155" w:type="dxa"/>
            <w:tcBorders>
              <w:top w:val="nil"/>
              <w:left w:val="nil"/>
              <w:bottom w:val="single" w:sz="4" w:space="0" w:color="000000"/>
              <w:right w:val="single" w:sz="4" w:space="0" w:color="000000"/>
            </w:tcBorders>
            <w:shd w:val="clear" w:color="auto" w:fill="auto"/>
          </w:tcPr>
          <w:p w14:paraId="0000011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Any additional fees applied by the DSP on the impression</w:t>
            </w:r>
          </w:p>
        </w:tc>
        <w:tc>
          <w:tcPr>
            <w:tcW w:w="5268" w:type="dxa"/>
            <w:tcBorders>
              <w:top w:val="nil"/>
              <w:left w:val="nil"/>
              <w:bottom w:val="single" w:sz="4" w:space="0" w:color="000000"/>
              <w:right w:val="single" w:sz="4" w:space="0" w:color="000000"/>
            </w:tcBorders>
            <w:shd w:val="clear" w:color="auto" w:fill="auto"/>
          </w:tcPr>
          <w:p w14:paraId="00000115"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is a figure that must be </w:t>
            </w:r>
            <w:proofErr w:type="gramStart"/>
            <w:r>
              <w:rPr>
                <w:rFonts w:ascii="Arial" w:eastAsia="Arial" w:hAnsi="Arial" w:cs="Arial"/>
                <w:color w:val="000000"/>
                <w:sz w:val="16"/>
                <w:szCs w:val="16"/>
              </w:rPr>
              <w:t>taken into account</w:t>
            </w:r>
            <w:proofErr w:type="gramEnd"/>
            <w:r>
              <w:rPr>
                <w:rFonts w:ascii="Arial" w:eastAsia="Arial" w:hAnsi="Arial" w:cs="Arial"/>
                <w:color w:val="000000"/>
                <w:sz w:val="16"/>
                <w:szCs w:val="16"/>
              </w:rPr>
              <w:t xml:space="preserve"> in the supply chain matching to compare impression price on the buy and sell side. </w:t>
            </w:r>
          </w:p>
        </w:tc>
      </w:tr>
      <w:tr w:rsidR="00481EE2" w14:paraId="53375B0B"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1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w:t>
            </w:r>
          </w:p>
        </w:tc>
        <w:tc>
          <w:tcPr>
            <w:tcW w:w="1767" w:type="dxa"/>
            <w:tcBorders>
              <w:top w:val="nil"/>
              <w:left w:val="nil"/>
              <w:bottom w:val="single" w:sz="4" w:space="0" w:color="000000"/>
              <w:right w:val="single" w:sz="4" w:space="0" w:color="000000"/>
            </w:tcBorders>
            <w:shd w:val="clear" w:color="auto" w:fill="auto"/>
          </w:tcPr>
          <w:p w14:paraId="0000011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w:t>
            </w:r>
          </w:p>
        </w:tc>
        <w:tc>
          <w:tcPr>
            <w:tcW w:w="5155" w:type="dxa"/>
            <w:tcBorders>
              <w:top w:val="nil"/>
              <w:left w:val="nil"/>
              <w:bottom w:val="single" w:sz="4" w:space="0" w:color="000000"/>
              <w:right w:val="single" w:sz="4" w:space="0" w:color="000000"/>
            </w:tcBorders>
            <w:shd w:val="clear" w:color="auto" w:fill="auto"/>
          </w:tcPr>
          <w:p w14:paraId="0000011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w:t>
            </w:r>
          </w:p>
        </w:tc>
        <w:tc>
          <w:tcPr>
            <w:tcW w:w="5268" w:type="dxa"/>
            <w:tcBorders>
              <w:top w:val="nil"/>
              <w:left w:val="nil"/>
              <w:bottom w:val="single" w:sz="4" w:space="0" w:color="000000"/>
              <w:right w:val="single" w:sz="4" w:space="0" w:color="000000"/>
            </w:tcBorders>
            <w:shd w:val="clear" w:color="auto" w:fill="auto"/>
          </w:tcPr>
          <w:p w14:paraId="0000011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w:t>
            </w:r>
          </w:p>
        </w:tc>
      </w:tr>
      <w:tr w:rsidR="00481EE2" w14:paraId="58FAF90D" w14:textId="77777777">
        <w:trPr>
          <w:trHeight w:val="22"/>
          <w:jc w:val="center"/>
        </w:trPr>
        <w:tc>
          <w:tcPr>
            <w:tcW w:w="13658" w:type="dxa"/>
            <w:gridSpan w:val="4"/>
            <w:tcBorders>
              <w:top w:val="nil"/>
              <w:left w:val="single" w:sz="4" w:space="0" w:color="000000"/>
              <w:bottom w:val="single" w:sz="4" w:space="0" w:color="000000"/>
              <w:right w:val="single" w:sz="4" w:space="0" w:color="000000"/>
            </w:tcBorders>
            <w:shd w:val="clear" w:color="auto" w:fill="D0CECE"/>
          </w:tcPr>
          <w:p w14:paraId="00000122" w14:textId="77777777" w:rsidR="00481EE2" w:rsidRDefault="00665883">
            <w:pPr>
              <w:spacing w:after="0" w:line="240" w:lineRule="auto"/>
              <w:rPr>
                <w:rFonts w:ascii="Arial" w:eastAsia="Arial" w:hAnsi="Arial" w:cs="Arial"/>
                <w:b/>
                <w:sz w:val="16"/>
                <w:szCs w:val="16"/>
              </w:rPr>
            </w:pPr>
            <w:proofErr w:type="gramStart"/>
            <w:r>
              <w:rPr>
                <w:rFonts w:ascii="Arial" w:eastAsia="Arial" w:hAnsi="Arial" w:cs="Arial"/>
                <w:b/>
                <w:sz w:val="16"/>
                <w:szCs w:val="16"/>
              </w:rPr>
              <w:t>Non essential</w:t>
            </w:r>
            <w:proofErr w:type="gramEnd"/>
            <w:r>
              <w:rPr>
                <w:rFonts w:ascii="Arial" w:eastAsia="Arial" w:hAnsi="Arial" w:cs="Arial"/>
                <w:b/>
                <w:sz w:val="16"/>
                <w:szCs w:val="16"/>
              </w:rPr>
              <w:t xml:space="preserve"> fields</w:t>
            </w:r>
          </w:p>
        </w:tc>
      </w:tr>
      <w:tr w:rsidR="00481EE2" w14:paraId="2F314E13"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26" w14:textId="77777777" w:rsidR="00481EE2" w:rsidRDefault="00665883">
            <w:pPr>
              <w:spacing w:after="0" w:line="240" w:lineRule="auto"/>
              <w:rPr>
                <w:rFonts w:ascii="Arial" w:eastAsia="Arial" w:hAnsi="Arial" w:cs="Arial"/>
                <w:b/>
                <w:color w:val="000000"/>
                <w:sz w:val="16"/>
                <w:szCs w:val="16"/>
              </w:rPr>
            </w:pPr>
            <w:r>
              <w:rPr>
                <w:rFonts w:ascii="Arial" w:eastAsia="Arial" w:hAnsi="Arial" w:cs="Arial"/>
                <w:b/>
                <w:color w:val="000000"/>
                <w:sz w:val="16"/>
                <w:szCs w:val="16"/>
              </w:rPr>
              <w:t>Origin of field: DSP/SSP</w:t>
            </w:r>
          </w:p>
        </w:tc>
        <w:tc>
          <w:tcPr>
            <w:tcW w:w="1767" w:type="dxa"/>
            <w:tcBorders>
              <w:top w:val="nil"/>
              <w:left w:val="nil"/>
              <w:bottom w:val="single" w:sz="4" w:space="0" w:color="000000"/>
              <w:right w:val="single" w:sz="4" w:space="0" w:color="000000"/>
            </w:tcBorders>
            <w:shd w:val="clear" w:color="auto" w:fill="auto"/>
          </w:tcPr>
          <w:p w14:paraId="00000127" w14:textId="77777777" w:rsidR="00481EE2" w:rsidRDefault="00665883">
            <w:pPr>
              <w:spacing w:after="0" w:line="240" w:lineRule="auto"/>
              <w:rPr>
                <w:rFonts w:ascii="Arial" w:eastAsia="Arial" w:hAnsi="Arial" w:cs="Arial"/>
                <w:b/>
                <w:color w:val="000000"/>
                <w:sz w:val="16"/>
                <w:szCs w:val="16"/>
              </w:rPr>
            </w:pPr>
            <w:r>
              <w:rPr>
                <w:rFonts w:ascii="Arial" w:eastAsia="Arial" w:hAnsi="Arial" w:cs="Arial"/>
                <w:b/>
                <w:color w:val="000000"/>
                <w:sz w:val="16"/>
                <w:szCs w:val="16"/>
              </w:rPr>
              <w:t xml:space="preserve">Field </w:t>
            </w:r>
          </w:p>
        </w:tc>
        <w:tc>
          <w:tcPr>
            <w:tcW w:w="5155" w:type="dxa"/>
            <w:tcBorders>
              <w:top w:val="nil"/>
              <w:left w:val="nil"/>
              <w:bottom w:val="single" w:sz="4" w:space="0" w:color="000000"/>
              <w:right w:val="single" w:sz="4" w:space="0" w:color="000000"/>
            </w:tcBorders>
            <w:shd w:val="clear" w:color="auto" w:fill="auto"/>
          </w:tcPr>
          <w:p w14:paraId="00000128" w14:textId="77777777" w:rsidR="00481EE2" w:rsidRDefault="00665883">
            <w:pPr>
              <w:spacing w:after="0" w:line="240" w:lineRule="auto"/>
              <w:rPr>
                <w:rFonts w:ascii="Arial" w:eastAsia="Arial" w:hAnsi="Arial" w:cs="Arial"/>
                <w:b/>
                <w:color w:val="000000"/>
                <w:sz w:val="16"/>
                <w:szCs w:val="16"/>
              </w:rPr>
            </w:pPr>
            <w:r>
              <w:rPr>
                <w:rFonts w:ascii="Arial" w:eastAsia="Arial" w:hAnsi="Arial" w:cs="Arial"/>
                <w:b/>
                <w:color w:val="000000"/>
                <w:sz w:val="16"/>
                <w:szCs w:val="16"/>
              </w:rPr>
              <w:t>Definition</w:t>
            </w:r>
          </w:p>
        </w:tc>
        <w:tc>
          <w:tcPr>
            <w:tcW w:w="5268" w:type="dxa"/>
            <w:tcBorders>
              <w:top w:val="nil"/>
              <w:left w:val="nil"/>
              <w:bottom w:val="single" w:sz="4" w:space="0" w:color="000000"/>
              <w:right w:val="single" w:sz="4" w:space="0" w:color="000000"/>
            </w:tcBorders>
            <w:shd w:val="clear" w:color="auto" w:fill="auto"/>
          </w:tcPr>
          <w:p w14:paraId="00000129" w14:textId="77777777" w:rsidR="00481EE2" w:rsidRDefault="00665883">
            <w:pPr>
              <w:spacing w:after="0" w:line="240" w:lineRule="auto"/>
              <w:rPr>
                <w:rFonts w:ascii="Arial" w:eastAsia="Arial" w:hAnsi="Arial" w:cs="Arial"/>
                <w:b/>
                <w:sz w:val="16"/>
                <w:szCs w:val="16"/>
              </w:rPr>
            </w:pPr>
            <w:r>
              <w:rPr>
                <w:rFonts w:ascii="Arial" w:eastAsia="Arial" w:hAnsi="Arial" w:cs="Arial"/>
                <w:b/>
                <w:sz w:val="16"/>
                <w:szCs w:val="16"/>
              </w:rPr>
              <w:t>Reason it is useful for matching impressions</w:t>
            </w:r>
          </w:p>
        </w:tc>
      </w:tr>
      <w:tr w:rsidR="00481EE2" w14:paraId="118D0D64"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2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DSP/SSP</w:t>
            </w:r>
          </w:p>
        </w:tc>
        <w:tc>
          <w:tcPr>
            <w:tcW w:w="1767" w:type="dxa"/>
            <w:tcBorders>
              <w:top w:val="nil"/>
              <w:left w:val="nil"/>
              <w:bottom w:val="single" w:sz="4" w:space="0" w:color="000000"/>
              <w:right w:val="single" w:sz="4" w:space="0" w:color="000000"/>
            </w:tcBorders>
            <w:shd w:val="clear" w:color="auto" w:fill="auto"/>
          </w:tcPr>
          <w:p w14:paraId="0000012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Creative Type</w:t>
            </w:r>
          </w:p>
        </w:tc>
        <w:tc>
          <w:tcPr>
            <w:tcW w:w="5155" w:type="dxa"/>
            <w:tcBorders>
              <w:top w:val="nil"/>
              <w:left w:val="nil"/>
              <w:bottom w:val="single" w:sz="4" w:space="0" w:color="000000"/>
              <w:right w:val="single" w:sz="4" w:space="0" w:color="000000"/>
            </w:tcBorders>
            <w:shd w:val="clear" w:color="auto" w:fill="auto"/>
          </w:tcPr>
          <w:p w14:paraId="0000012C"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Whether an impression is video or display</w:t>
            </w:r>
          </w:p>
        </w:tc>
        <w:tc>
          <w:tcPr>
            <w:tcW w:w="5268" w:type="dxa"/>
            <w:tcBorders>
              <w:top w:val="nil"/>
              <w:left w:val="nil"/>
              <w:bottom w:val="single" w:sz="4" w:space="0" w:color="000000"/>
              <w:right w:val="single" w:sz="4" w:space="0" w:color="000000"/>
            </w:tcBorders>
            <w:shd w:val="clear" w:color="auto" w:fill="auto"/>
          </w:tcPr>
          <w:p w14:paraId="0000012D"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This category can be used to further verify if an impression is matched (optional but useful). </w:t>
            </w:r>
          </w:p>
        </w:tc>
      </w:tr>
      <w:tr w:rsidR="00481EE2" w14:paraId="6B476AAD"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2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12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2nd bid price</w:t>
            </w:r>
          </w:p>
        </w:tc>
        <w:tc>
          <w:tcPr>
            <w:tcW w:w="5155" w:type="dxa"/>
            <w:tcBorders>
              <w:top w:val="nil"/>
              <w:left w:val="nil"/>
              <w:bottom w:val="single" w:sz="4" w:space="0" w:color="000000"/>
              <w:right w:val="single" w:sz="4" w:space="0" w:color="000000"/>
            </w:tcBorders>
            <w:shd w:val="clear" w:color="auto" w:fill="auto"/>
          </w:tcPr>
          <w:p w14:paraId="00000130"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The second bid price for an impression; only relevant for audit if a 2nd price auction took place. </w:t>
            </w:r>
          </w:p>
        </w:tc>
        <w:tc>
          <w:tcPr>
            <w:tcW w:w="5268" w:type="dxa"/>
            <w:tcBorders>
              <w:top w:val="nil"/>
              <w:left w:val="nil"/>
              <w:bottom w:val="single" w:sz="4" w:space="0" w:color="000000"/>
              <w:right w:val="single" w:sz="4" w:space="0" w:color="000000"/>
            </w:tcBorders>
            <w:shd w:val="clear" w:color="auto" w:fill="auto"/>
          </w:tcPr>
          <w:p w14:paraId="00000131"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Used to confirm that the winning bid price and the gross revenue figures align in the supply chain for the impression based on the auction type. </w:t>
            </w:r>
          </w:p>
        </w:tc>
      </w:tr>
      <w:tr w:rsidR="00481EE2" w14:paraId="2DD45547"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3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13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Auction type (1st/2nd)</w:t>
            </w:r>
          </w:p>
        </w:tc>
        <w:tc>
          <w:tcPr>
            <w:tcW w:w="5155" w:type="dxa"/>
            <w:tcBorders>
              <w:top w:val="nil"/>
              <w:left w:val="nil"/>
              <w:bottom w:val="single" w:sz="4" w:space="0" w:color="000000"/>
              <w:right w:val="single" w:sz="4" w:space="0" w:color="000000"/>
            </w:tcBorders>
            <w:shd w:val="clear" w:color="auto" w:fill="auto"/>
          </w:tcPr>
          <w:p w14:paraId="00000134"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Whether the impression auction was first price or second price</w:t>
            </w:r>
          </w:p>
        </w:tc>
        <w:tc>
          <w:tcPr>
            <w:tcW w:w="5268" w:type="dxa"/>
            <w:tcBorders>
              <w:top w:val="nil"/>
              <w:left w:val="nil"/>
              <w:bottom w:val="single" w:sz="4" w:space="0" w:color="000000"/>
              <w:right w:val="single" w:sz="4" w:space="0" w:color="000000"/>
            </w:tcBorders>
            <w:shd w:val="clear" w:color="auto" w:fill="auto"/>
          </w:tcPr>
          <w:p w14:paraId="00000135"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Used to confirm that the winning bid price and the gross revenue figures align in the supply chain for the impression based on the auction type. </w:t>
            </w:r>
          </w:p>
        </w:tc>
      </w:tr>
      <w:tr w:rsidR="00481EE2" w14:paraId="14B3EC91"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3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4" w:space="0" w:color="000000"/>
              <w:right w:val="single" w:sz="4" w:space="0" w:color="000000"/>
            </w:tcBorders>
            <w:shd w:val="clear" w:color="auto" w:fill="auto"/>
          </w:tcPr>
          <w:p w14:paraId="0000013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Exchange or integration type (i.e. EB, Index wrapper etc.)</w:t>
            </w:r>
          </w:p>
        </w:tc>
        <w:tc>
          <w:tcPr>
            <w:tcW w:w="5155" w:type="dxa"/>
            <w:tcBorders>
              <w:top w:val="nil"/>
              <w:left w:val="nil"/>
              <w:bottom w:val="single" w:sz="4" w:space="0" w:color="000000"/>
              <w:right w:val="single" w:sz="4" w:space="0" w:color="000000"/>
            </w:tcBorders>
            <w:shd w:val="clear" w:color="auto" w:fill="auto"/>
          </w:tcPr>
          <w:p w14:paraId="0000013C"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Description of the exchange or integration type for an auction, i.e. Exchange Bidding, Index wrapper etc.</w:t>
            </w:r>
          </w:p>
        </w:tc>
        <w:tc>
          <w:tcPr>
            <w:tcW w:w="5268" w:type="dxa"/>
            <w:tcBorders>
              <w:top w:val="nil"/>
              <w:left w:val="nil"/>
              <w:bottom w:val="single" w:sz="4" w:space="0" w:color="000000"/>
              <w:right w:val="single" w:sz="4" w:space="0" w:color="000000"/>
            </w:tcBorders>
            <w:shd w:val="clear" w:color="auto" w:fill="auto"/>
          </w:tcPr>
          <w:p w14:paraId="0000013D"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This category can be used to further verify if an impression is matched (optional but useful). This category is also necessary to evaluate if any fees were being correctly attributed based on the integration type.</w:t>
            </w:r>
          </w:p>
        </w:tc>
      </w:tr>
      <w:tr w:rsidR="00481EE2" w14:paraId="558732FE" w14:textId="77777777">
        <w:trPr>
          <w:trHeight w:val="22"/>
          <w:jc w:val="center"/>
        </w:trPr>
        <w:tc>
          <w:tcPr>
            <w:tcW w:w="1468" w:type="dxa"/>
            <w:tcBorders>
              <w:top w:val="nil"/>
              <w:left w:val="single" w:sz="4" w:space="0" w:color="000000"/>
              <w:bottom w:val="single" w:sz="8" w:space="0" w:color="000000"/>
              <w:right w:val="single" w:sz="4" w:space="0" w:color="000000"/>
            </w:tcBorders>
            <w:shd w:val="clear" w:color="auto" w:fill="auto"/>
          </w:tcPr>
          <w:p w14:paraId="0000013E"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nil"/>
              <w:left w:val="nil"/>
              <w:bottom w:val="single" w:sz="8" w:space="0" w:color="000000"/>
              <w:right w:val="single" w:sz="4" w:space="0" w:color="000000"/>
            </w:tcBorders>
            <w:shd w:val="clear" w:color="auto" w:fill="auto"/>
          </w:tcPr>
          <w:p w14:paraId="0000013F" w14:textId="77777777" w:rsidR="00481EE2" w:rsidRPr="00175ADE" w:rsidRDefault="00665883">
            <w:pPr>
              <w:spacing w:after="0" w:line="240" w:lineRule="auto"/>
              <w:rPr>
                <w:rFonts w:ascii="Arial" w:eastAsia="Arial" w:hAnsi="Arial" w:cs="Arial"/>
                <w:color w:val="000000"/>
                <w:sz w:val="16"/>
                <w:szCs w:val="16"/>
                <w:lang w:val="fr-FR"/>
              </w:rPr>
            </w:pPr>
            <w:r w:rsidRPr="00175ADE">
              <w:rPr>
                <w:rFonts w:ascii="Arial" w:eastAsia="Arial" w:hAnsi="Arial" w:cs="Arial"/>
                <w:color w:val="000000"/>
                <w:sz w:val="16"/>
                <w:szCs w:val="16"/>
                <w:lang w:val="fr-FR"/>
              </w:rPr>
              <w:t>Auction/Transaction type (Open, PMP, PG etc.)</w:t>
            </w:r>
          </w:p>
        </w:tc>
        <w:tc>
          <w:tcPr>
            <w:tcW w:w="5155" w:type="dxa"/>
            <w:tcBorders>
              <w:top w:val="nil"/>
              <w:left w:val="nil"/>
              <w:bottom w:val="single" w:sz="8" w:space="0" w:color="000000"/>
              <w:right w:val="single" w:sz="4" w:space="0" w:color="000000"/>
            </w:tcBorders>
            <w:shd w:val="clear" w:color="auto" w:fill="auto"/>
          </w:tcPr>
          <w:p w14:paraId="00000140"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Where auction took </w:t>
            </w:r>
            <w:proofErr w:type="gramStart"/>
            <w:r>
              <w:rPr>
                <w:rFonts w:ascii="Arial" w:eastAsia="Arial" w:hAnsi="Arial" w:cs="Arial"/>
                <w:sz w:val="16"/>
                <w:szCs w:val="16"/>
              </w:rPr>
              <w:t>place;</w:t>
            </w:r>
            <w:proofErr w:type="gramEnd"/>
            <w:r>
              <w:rPr>
                <w:rFonts w:ascii="Arial" w:eastAsia="Arial" w:hAnsi="Arial" w:cs="Arial"/>
                <w:sz w:val="16"/>
                <w:szCs w:val="16"/>
              </w:rPr>
              <w:t xml:space="preserve"> referring to open market, private market place, private guaranteed etc.</w:t>
            </w:r>
          </w:p>
        </w:tc>
        <w:tc>
          <w:tcPr>
            <w:tcW w:w="5268" w:type="dxa"/>
            <w:tcBorders>
              <w:top w:val="nil"/>
              <w:left w:val="nil"/>
              <w:bottom w:val="single" w:sz="8" w:space="0" w:color="000000"/>
              <w:right w:val="single" w:sz="4" w:space="0" w:color="000000"/>
            </w:tcBorders>
            <w:shd w:val="clear" w:color="auto" w:fill="auto"/>
          </w:tcPr>
          <w:p w14:paraId="00000141"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This category can be used to further verify if an impression is matched (optional but useful). </w:t>
            </w:r>
          </w:p>
        </w:tc>
      </w:tr>
      <w:tr w:rsidR="00481EE2" w14:paraId="3EBC1C94" w14:textId="77777777">
        <w:trPr>
          <w:trHeight w:val="22"/>
          <w:jc w:val="center"/>
        </w:trPr>
        <w:tc>
          <w:tcPr>
            <w:tcW w:w="1468" w:type="dxa"/>
            <w:tcBorders>
              <w:top w:val="single" w:sz="8" w:space="0" w:color="000000"/>
              <w:left w:val="single" w:sz="4" w:space="0" w:color="000000"/>
              <w:bottom w:val="single" w:sz="4" w:space="0" w:color="000000"/>
              <w:right w:val="single" w:sz="4" w:space="0" w:color="000000"/>
            </w:tcBorders>
            <w:shd w:val="clear" w:color="auto" w:fill="auto"/>
          </w:tcPr>
          <w:p w14:paraId="00000142"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SSP</w:t>
            </w:r>
          </w:p>
        </w:tc>
        <w:tc>
          <w:tcPr>
            <w:tcW w:w="1767" w:type="dxa"/>
            <w:tcBorders>
              <w:top w:val="single" w:sz="8" w:space="0" w:color="000000"/>
              <w:left w:val="nil"/>
              <w:bottom w:val="single" w:sz="4" w:space="0" w:color="000000"/>
              <w:right w:val="single" w:sz="4" w:space="0" w:color="000000"/>
            </w:tcBorders>
            <w:shd w:val="clear" w:color="auto" w:fill="auto"/>
          </w:tcPr>
          <w:p w14:paraId="00000143"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Winning bid price</w:t>
            </w:r>
          </w:p>
        </w:tc>
        <w:tc>
          <w:tcPr>
            <w:tcW w:w="5155" w:type="dxa"/>
            <w:tcBorders>
              <w:top w:val="single" w:sz="8" w:space="0" w:color="000000"/>
              <w:left w:val="nil"/>
              <w:bottom w:val="single" w:sz="4" w:space="0" w:color="000000"/>
              <w:right w:val="single" w:sz="4" w:space="0" w:color="000000"/>
            </w:tcBorders>
            <w:shd w:val="clear" w:color="auto" w:fill="auto"/>
          </w:tcPr>
          <w:p w14:paraId="00000144"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Price for the winning bid in the auction</w:t>
            </w:r>
          </w:p>
        </w:tc>
        <w:tc>
          <w:tcPr>
            <w:tcW w:w="5268" w:type="dxa"/>
            <w:tcBorders>
              <w:top w:val="single" w:sz="8" w:space="0" w:color="000000"/>
              <w:left w:val="nil"/>
              <w:bottom w:val="single" w:sz="4" w:space="0" w:color="000000"/>
              <w:right w:val="single" w:sz="4" w:space="0" w:color="000000"/>
            </w:tcBorders>
            <w:shd w:val="clear" w:color="auto" w:fill="auto"/>
          </w:tcPr>
          <w:p w14:paraId="00000145"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 xml:space="preserve">Used to confirm that the winning bid price and the gross revenue figures align in the supply chain for the impression based on the auction type. </w:t>
            </w:r>
          </w:p>
        </w:tc>
      </w:tr>
      <w:tr w:rsidR="00481EE2" w14:paraId="51A13F98"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46"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DSP/SSP</w:t>
            </w:r>
          </w:p>
        </w:tc>
        <w:tc>
          <w:tcPr>
            <w:tcW w:w="1767" w:type="dxa"/>
            <w:tcBorders>
              <w:top w:val="nil"/>
              <w:left w:val="nil"/>
              <w:bottom w:val="single" w:sz="4" w:space="0" w:color="000000"/>
              <w:right w:val="single" w:sz="4" w:space="0" w:color="000000"/>
            </w:tcBorders>
            <w:shd w:val="clear" w:color="auto" w:fill="auto"/>
          </w:tcPr>
          <w:p w14:paraId="00000147"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IAB category</w:t>
            </w:r>
          </w:p>
        </w:tc>
        <w:tc>
          <w:tcPr>
            <w:tcW w:w="5155" w:type="dxa"/>
            <w:tcBorders>
              <w:top w:val="nil"/>
              <w:left w:val="nil"/>
              <w:bottom w:val="single" w:sz="4" w:space="0" w:color="000000"/>
              <w:right w:val="single" w:sz="4" w:space="0" w:color="000000"/>
            </w:tcBorders>
            <w:shd w:val="clear" w:color="auto" w:fill="auto"/>
          </w:tcPr>
          <w:p w14:paraId="00000148"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Category of impression from IAB Tech Lab Content Taxonomy</w:t>
            </w:r>
          </w:p>
        </w:tc>
        <w:tc>
          <w:tcPr>
            <w:tcW w:w="5268" w:type="dxa"/>
            <w:tcBorders>
              <w:top w:val="nil"/>
              <w:left w:val="nil"/>
              <w:bottom w:val="single" w:sz="4" w:space="0" w:color="000000"/>
              <w:right w:val="single" w:sz="4" w:space="0" w:color="000000"/>
            </w:tcBorders>
            <w:shd w:val="clear" w:color="auto" w:fill="auto"/>
          </w:tcPr>
          <w:p w14:paraId="00000149"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This was put forward in one of the original working group sessions as a field possibly useful for an audit to verify the target category of an impression. More relevant to ad fraud analysis rather than audit of transactional data to understand any value loss in supply chain. </w:t>
            </w:r>
          </w:p>
        </w:tc>
      </w:tr>
      <w:tr w:rsidR="00481EE2" w14:paraId="32117E4A"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4A"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Both</w:t>
            </w:r>
          </w:p>
        </w:tc>
        <w:tc>
          <w:tcPr>
            <w:tcW w:w="1767" w:type="dxa"/>
            <w:tcBorders>
              <w:top w:val="nil"/>
              <w:left w:val="nil"/>
              <w:bottom w:val="single" w:sz="4" w:space="0" w:color="000000"/>
              <w:right w:val="single" w:sz="4" w:space="0" w:color="000000"/>
            </w:tcBorders>
            <w:shd w:val="clear" w:color="auto" w:fill="auto"/>
          </w:tcPr>
          <w:p w14:paraId="0000014B"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URL</w:t>
            </w:r>
          </w:p>
        </w:tc>
        <w:tc>
          <w:tcPr>
            <w:tcW w:w="5155" w:type="dxa"/>
            <w:tcBorders>
              <w:top w:val="nil"/>
              <w:left w:val="nil"/>
              <w:bottom w:val="single" w:sz="4" w:space="0" w:color="000000"/>
              <w:right w:val="single" w:sz="4" w:space="0" w:color="000000"/>
            </w:tcBorders>
            <w:shd w:val="clear" w:color="auto" w:fill="auto"/>
          </w:tcPr>
          <w:p w14:paraId="0000014C" w14:textId="77777777" w:rsidR="00481EE2" w:rsidRDefault="00000000">
            <w:pPr>
              <w:spacing w:after="0" w:line="240" w:lineRule="auto"/>
              <w:rPr>
                <w:rFonts w:ascii="Arial" w:eastAsia="Arial" w:hAnsi="Arial" w:cs="Arial"/>
                <w:color w:val="0000FF"/>
                <w:sz w:val="16"/>
                <w:szCs w:val="16"/>
                <w:u w:val="single"/>
              </w:rPr>
            </w:pPr>
            <w:hyperlink r:id="rId11">
              <w:r w:rsidR="00665883">
                <w:rPr>
                  <w:rFonts w:ascii="Arial" w:eastAsia="Arial" w:hAnsi="Arial" w:cs="Arial"/>
                  <w:color w:val="0000FF"/>
                  <w:sz w:val="16"/>
                  <w:szCs w:val="16"/>
                  <w:u w:val="single"/>
                </w:rPr>
                <w:t xml:space="preserve">The URL on which impression was served - domain name is required for example www. </w:t>
              </w:r>
            </w:hyperlink>
            <w:hyperlink r:id="rId12">
              <w:r w:rsidR="00665883">
                <w:rPr>
                  <w:rFonts w:ascii="Arial" w:eastAsia="Arial" w:hAnsi="Arial" w:cs="Arial"/>
                  <w:color w:val="1155CC"/>
                  <w:sz w:val="16"/>
                  <w:szCs w:val="16"/>
                  <w:u w:val="single"/>
                </w:rPr>
                <w:t>bbc.co.uk</w:t>
              </w:r>
            </w:hyperlink>
            <w:hyperlink r:id="rId13">
              <w:r w:rsidR="00665883">
                <w:rPr>
                  <w:rFonts w:ascii="Arial" w:eastAsia="Arial" w:hAnsi="Arial" w:cs="Arial"/>
                  <w:color w:val="000000"/>
                  <w:sz w:val="16"/>
                  <w:szCs w:val="16"/>
                </w:rPr>
                <w:t xml:space="preserve"> and the full URL is ideal for example </w:t>
              </w:r>
            </w:hyperlink>
            <w:hyperlink r:id="rId14">
              <w:r w:rsidR="00665883">
                <w:rPr>
                  <w:rFonts w:ascii="Arial" w:eastAsia="Arial" w:hAnsi="Arial" w:cs="Arial"/>
                  <w:color w:val="1155CC"/>
                  <w:sz w:val="16"/>
                  <w:szCs w:val="16"/>
                  <w:u w:val="single"/>
                </w:rPr>
                <w:t>https://www.bbc.co.uk/news/technology-55232790</w:t>
              </w:r>
            </w:hyperlink>
            <w:hyperlink r:id="rId15">
              <w:r w:rsidR="00665883">
                <w:rPr>
                  <w:rFonts w:ascii="Arial" w:eastAsia="Arial" w:hAnsi="Arial" w:cs="Arial"/>
                  <w:color w:val="000000"/>
                  <w:sz w:val="16"/>
                  <w:szCs w:val="16"/>
                </w:rPr>
                <w:t xml:space="preserve"> </w:t>
              </w:r>
            </w:hyperlink>
          </w:p>
        </w:tc>
        <w:tc>
          <w:tcPr>
            <w:tcW w:w="5268" w:type="dxa"/>
            <w:tcBorders>
              <w:top w:val="nil"/>
              <w:left w:val="nil"/>
              <w:bottom w:val="single" w:sz="4" w:space="0" w:color="000000"/>
              <w:right w:val="single" w:sz="4" w:space="0" w:color="000000"/>
            </w:tcBorders>
            <w:shd w:val="clear" w:color="auto" w:fill="auto"/>
          </w:tcPr>
          <w:p w14:paraId="0000014D"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It must be verified that the URL is the same at all points in the supply chain to ensure it is the same impression being served</w:t>
            </w:r>
          </w:p>
        </w:tc>
      </w:tr>
      <w:tr w:rsidR="00481EE2" w14:paraId="6426AF14"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4E"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DSP</w:t>
            </w:r>
          </w:p>
        </w:tc>
        <w:tc>
          <w:tcPr>
            <w:tcW w:w="1767" w:type="dxa"/>
            <w:tcBorders>
              <w:top w:val="nil"/>
              <w:left w:val="nil"/>
              <w:bottom w:val="single" w:sz="4" w:space="0" w:color="000000"/>
              <w:right w:val="single" w:sz="4" w:space="0" w:color="000000"/>
            </w:tcBorders>
            <w:shd w:val="clear" w:color="auto" w:fill="auto"/>
          </w:tcPr>
          <w:p w14:paraId="0000014F"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Any verification tool IDs</w:t>
            </w:r>
          </w:p>
        </w:tc>
        <w:tc>
          <w:tcPr>
            <w:tcW w:w="5155" w:type="dxa"/>
            <w:tcBorders>
              <w:top w:val="nil"/>
              <w:left w:val="nil"/>
              <w:bottom w:val="single" w:sz="4" w:space="0" w:color="000000"/>
              <w:right w:val="single" w:sz="4" w:space="0" w:color="000000"/>
            </w:tcBorders>
            <w:shd w:val="clear" w:color="auto" w:fill="auto"/>
          </w:tcPr>
          <w:p w14:paraId="00000150" w14:textId="77777777" w:rsidR="00481EE2" w:rsidRDefault="00665883">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A unique </w:t>
            </w:r>
            <w:r>
              <w:rPr>
                <w:rFonts w:ascii="Arial" w:eastAsia="Arial" w:hAnsi="Arial" w:cs="Arial"/>
                <w:sz w:val="16"/>
                <w:szCs w:val="16"/>
              </w:rPr>
              <w:t xml:space="preserve">identifier </w:t>
            </w:r>
            <w:r>
              <w:rPr>
                <w:rFonts w:ascii="Arial" w:eastAsia="Arial" w:hAnsi="Arial" w:cs="Arial"/>
                <w:color w:val="000000"/>
                <w:sz w:val="16"/>
                <w:szCs w:val="16"/>
              </w:rPr>
              <w:t>for any verification tools that were used for that impression</w:t>
            </w:r>
          </w:p>
        </w:tc>
        <w:tc>
          <w:tcPr>
            <w:tcW w:w="5268" w:type="dxa"/>
            <w:tcBorders>
              <w:top w:val="nil"/>
              <w:left w:val="nil"/>
              <w:bottom w:val="single" w:sz="4" w:space="0" w:color="000000"/>
              <w:right w:val="single" w:sz="4" w:space="0" w:color="000000"/>
            </w:tcBorders>
            <w:shd w:val="clear" w:color="auto" w:fill="auto"/>
          </w:tcPr>
          <w:p w14:paraId="00000151" w14:textId="77777777" w:rsidR="00481EE2" w:rsidRDefault="00665883">
            <w:pPr>
              <w:spacing w:after="0" w:line="240" w:lineRule="auto"/>
              <w:rPr>
                <w:rFonts w:ascii="Arial" w:eastAsia="Arial" w:hAnsi="Arial" w:cs="Arial"/>
                <w:sz w:val="16"/>
                <w:szCs w:val="16"/>
              </w:rPr>
            </w:pPr>
            <w:r>
              <w:rPr>
                <w:rFonts w:ascii="Arial" w:eastAsia="Arial" w:hAnsi="Arial" w:cs="Arial"/>
                <w:sz w:val="16"/>
                <w:szCs w:val="16"/>
              </w:rPr>
              <w:t>This would be useful if the audit was linking into verification data sets to confirm costs or to verify if the impression being evaluated was served.</w:t>
            </w:r>
          </w:p>
        </w:tc>
      </w:tr>
      <w:tr w:rsidR="00481EE2" w14:paraId="3B177612"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52"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SSP</w:t>
            </w:r>
          </w:p>
        </w:tc>
        <w:tc>
          <w:tcPr>
            <w:tcW w:w="1767" w:type="dxa"/>
            <w:tcBorders>
              <w:top w:val="nil"/>
              <w:left w:val="nil"/>
              <w:bottom w:val="single" w:sz="4" w:space="0" w:color="000000"/>
              <w:right w:val="single" w:sz="4" w:space="0" w:color="000000"/>
            </w:tcBorders>
            <w:shd w:val="clear" w:color="auto" w:fill="auto"/>
          </w:tcPr>
          <w:p w14:paraId="00000153"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Sellers.json: Seller ID</w:t>
            </w:r>
          </w:p>
        </w:tc>
        <w:tc>
          <w:tcPr>
            <w:tcW w:w="5155" w:type="dxa"/>
            <w:tcBorders>
              <w:top w:val="nil"/>
              <w:left w:val="nil"/>
              <w:bottom w:val="single" w:sz="4" w:space="0" w:color="000000"/>
              <w:right w:val="single" w:sz="4" w:space="0" w:color="000000"/>
            </w:tcBorders>
            <w:shd w:val="clear" w:color="auto" w:fill="auto"/>
          </w:tcPr>
          <w:p w14:paraId="00000154"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The seller ID of the unique publisher account that maps to the </w:t>
            </w:r>
            <w:proofErr w:type="spellStart"/>
            <w:r w:rsidRPr="00CC1C96">
              <w:rPr>
                <w:rFonts w:ascii="Arial" w:eastAsia="Arial" w:hAnsi="Arial" w:cs="Arial"/>
                <w:sz w:val="16"/>
                <w:szCs w:val="16"/>
              </w:rPr>
              <w:t>seller_id</w:t>
            </w:r>
            <w:proofErr w:type="spellEnd"/>
            <w:r w:rsidRPr="00CC1C96">
              <w:rPr>
                <w:rFonts w:ascii="Arial" w:eastAsia="Arial" w:hAnsi="Arial" w:cs="Arial"/>
                <w:sz w:val="16"/>
                <w:szCs w:val="16"/>
              </w:rPr>
              <w:t xml:space="preserve"> in </w:t>
            </w:r>
            <w:proofErr w:type="spellStart"/>
            <w:r w:rsidRPr="00CC1C96">
              <w:rPr>
                <w:rFonts w:ascii="Arial" w:eastAsia="Arial" w:hAnsi="Arial" w:cs="Arial"/>
                <w:sz w:val="16"/>
                <w:szCs w:val="16"/>
              </w:rPr>
              <w:t>sellers.json</w:t>
            </w:r>
            <w:proofErr w:type="spellEnd"/>
            <w:r w:rsidRPr="00CC1C96">
              <w:rPr>
                <w:rFonts w:ascii="Arial" w:eastAsia="Arial" w:hAnsi="Arial" w:cs="Arial"/>
                <w:sz w:val="16"/>
                <w:szCs w:val="16"/>
              </w:rPr>
              <w:t xml:space="preserve"> file.</w:t>
            </w:r>
          </w:p>
        </w:tc>
        <w:tc>
          <w:tcPr>
            <w:tcW w:w="5268" w:type="dxa"/>
            <w:tcBorders>
              <w:top w:val="nil"/>
              <w:left w:val="nil"/>
              <w:bottom w:val="single" w:sz="4" w:space="0" w:color="000000"/>
              <w:right w:val="single" w:sz="4" w:space="0" w:color="000000"/>
            </w:tcBorders>
            <w:shd w:val="clear" w:color="auto" w:fill="auto"/>
          </w:tcPr>
          <w:p w14:paraId="00000155"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A </w:t>
            </w:r>
            <w:proofErr w:type="gramStart"/>
            <w:r w:rsidRPr="00CC1C96">
              <w:rPr>
                <w:rFonts w:ascii="Arial" w:eastAsia="Arial" w:hAnsi="Arial" w:cs="Arial"/>
                <w:sz w:val="16"/>
                <w:szCs w:val="16"/>
              </w:rPr>
              <w:t xml:space="preserve">published and accessible </w:t>
            </w:r>
            <w:proofErr w:type="spellStart"/>
            <w:r w:rsidRPr="00CC1C96">
              <w:rPr>
                <w:rFonts w:ascii="Arial" w:eastAsia="Arial" w:hAnsi="Arial" w:cs="Arial"/>
                <w:sz w:val="16"/>
                <w:szCs w:val="16"/>
              </w:rPr>
              <w:t>sellers</w:t>
            </w:r>
            <w:proofErr w:type="gramEnd"/>
            <w:r w:rsidRPr="00CC1C96">
              <w:rPr>
                <w:rFonts w:ascii="Arial" w:eastAsia="Arial" w:hAnsi="Arial" w:cs="Arial"/>
                <w:sz w:val="16"/>
                <w:szCs w:val="16"/>
              </w:rPr>
              <w:t>.json</w:t>
            </w:r>
            <w:proofErr w:type="spellEnd"/>
            <w:r w:rsidRPr="00CC1C96">
              <w:rPr>
                <w:rFonts w:ascii="Arial" w:eastAsia="Arial" w:hAnsi="Arial" w:cs="Arial"/>
                <w:sz w:val="16"/>
                <w:szCs w:val="16"/>
              </w:rPr>
              <w:t xml:space="preserve"> file can be used to identify the final seller of a bid request. It also allows the identities of all nodes (entities that participated in the bid request) in the </w:t>
            </w:r>
            <w:proofErr w:type="spellStart"/>
            <w:r w:rsidRPr="00CC1C96">
              <w:rPr>
                <w:rFonts w:ascii="Arial" w:eastAsia="Arial" w:hAnsi="Arial" w:cs="Arial"/>
                <w:sz w:val="16"/>
                <w:szCs w:val="16"/>
              </w:rPr>
              <w:t>SupplyChain</w:t>
            </w:r>
            <w:proofErr w:type="spellEnd"/>
            <w:r w:rsidRPr="00CC1C96">
              <w:rPr>
                <w:rFonts w:ascii="Arial" w:eastAsia="Arial" w:hAnsi="Arial" w:cs="Arial"/>
                <w:sz w:val="16"/>
                <w:szCs w:val="16"/>
              </w:rPr>
              <w:t xml:space="preserve"> object to also be discovered. </w:t>
            </w:r>
          </w:p>
          <w:p w14:paraId="00000156" w14:textId="77777777" w:rsidR="00481EE2" w:rsidRPr="00CC1C96" w:rsidRDefault="00481EE2">
            <w:pPr>
              <w:spacing w:after="0" w:line="240" w:lineRule="auto"/>
              <w:rPr>
                <w:rFonts w:ascii="Arial" w:eastAsia="Arial" w:hAnsi="Arial" w:cs="Arial"/>
                <w:sz w:val="16"/>
                <w:szCs w:val="16"/>
              </w:rPr>
            </w:pPr>
          </w:p>
        </w:tc>
      </w:tr>
      <w:tr w:rsidR="00481EE2" w14:paraId="0E196849"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57"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lastRenderedPageBreak/>
              <w:t>DSP</w:t>
            </w:r>
          </w:p>
        </w:tc>
        <w:tc>
          <w:tcPr>
            <w:tcW w:w="1767" w:type="dxa"/>
            <w:tcBorders>
              <w:top w:val="nil"/>
              <w:left w:val="nil"/>
              <w:bottom w:val="single" w:sz="4" w:space="0" w:color="000000"/>
              <w:right w:val="single" w:sz="4" w:space="0" w:color="000000"/>
            </w:tcBorders>
            <w:shd w:val="clear" w:color="auto" w:fill="auto"/>
          </w:tcPr>
          <w:p w14:paraId="00000158" w14:textId="77777777" w:rsidR="00481EE2" w:rsidRPr="00CC1C96" w:rsidRDefault="00665883">
            <w:pPr>
              <w:spacing w:after="0" w:line="240" w:lineRule="auto"/>
              <w:rPr>
                <w:rFonts w:ascii="Arial" w:eastAsia="Arial" w:hAnsi="Arial" w:cs="Arial"/>
                <w:sz w:val="16"/>
                <w:szCs w:val="16"/>
              </w:rPr>
            </w:pPr>
            <w:proofErr w:type="spellStart"/>
            <w:r w:rsidRPr="00CC1C96">
              <w:rPr>
                <w:rFonts w:ascii="Arial" w:eastAsia="Arial" w:hAnsi="Arial" w:cs="Arial"/>
                <w:sz w:val="16"/>
                <w:szCs w:val="16"/>
              </w:rPr>
              <w:t>Buyers.json</w:t>
            </w:r>
            <w:proofErr w:type="spellEnd"/>
            <w:r w:rsidRPr="00CC1C96">
              <w:rPr>
                <w:rFonts w:ascii="Arial" w:eastAsia="Arial" w:hAnsi="Arial" w:cs="Arial"/>
                <w:sz w:val="16"/>
                <w:szCs w:val="16"/>
              </w:rPr>
              <w:t>: Buyer ID</w:t>
            </w:r>
          </w:p>
        </w:tc>
        <w:tc>
          <w:tcPr>
            <w:tcW w:w="5155" w:type="dxa"/>
            <w:tcBorders>
              <w:top w:val="nil"/>
              <w:left w:val="nil"/>
              <w:bottom w:val="single" w:sz="4" w:space="0" w:color="000000"/>
              <w:right w:val="single" w:sz="4" w:space="0" w:color="000000"/>
            </w:tcBorders>
            <w:shd w:val="clear" w:color="auto" w:fill="auto"/>
          </w:tcPr>
          <w:p w14:paraId="00000159"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The buyer ID of the unique advertiser account that maps to the buyer id in </w:t>
            </w:r>
            <w:proofErr w:type="spellStart"/>
            <w:r w:rsidRPr="00CC1C96">
              <w:rPr>
                <w:rFonts w:ascii="Arial" w:eastAsia="Arial" w:hAnsi="Arial" w:cs="Arial"/>
                <w:sz w:val="16"/>
                <w:szCs w:val="16"/>
              </w:rPr>
              <w:t>buyers.json</w:t>
            </w:r>
            <w:proofErr w:type="spellEnd"/>
            <w:r w:rsidRPr="00CC1C96">
              <w:rPr>
                <w:rFonts w:ascii="Arial" w:eastAsia="Arial" w:hAnsi="Arial" w:cs="Arial"/>
                <w:sz w:val="16"/>
                <w:szCs w:val="16"/>
              </w:rPr>
              <w:t xml:space="preserve"> file.</w:t>
            </w:r>
          </w:p>
        </w:tc>
        <w:tc>
          <w:tcPr>
            <w:tcW w:w="5268" w:type="dxa"/>
            <w:tcBorders>
              <w:top w:val="nil"/>
              <w:left w:val="nil"/>
              <w:bottom w:val="single" w:sz="4" w:space="0" w:color="000000"/>
              <w:right w:val="single" w:sz="4" w:space="0" w:color="000000"/>
            </w:tcBorders>
            <w:shd w:val="clear" w:color="auto" w:fill="auto"/>
          </w:tcPr>
          <w:p w14:paraId="0000015A"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A </w:t>
            </w:r>
            <w:proofErr w:type="gramStart"/>
            <w:r w:rsidRPr="00CC1C96">
              <w:rPr>
                <w:rFonts w:ascii="Arial" w:eastAsia="Arial" w:hAnsi="Arial" w:cs="Arial"/>
                <w:sz w:val="16"/>
                <w:szCs w:val="16"/>
              </w:rPr>
              <w:t xml:space="preserve">published and accessible </w:t>
            </w:r>
            <w:proofErr w:type="spellStart"/>
            <w:r w:rsidRPr="00CC1C96">
              <w:rPr>
                <w:rFonts w:ascii="Arial" w:eastAsia="Arial" w:hAnsi="Arial" w:cs="Arial"/>
                <w:sz w:val="16"/>
                <w:szCs w:val="16"/>
              </w:rPr>
              <w:t>buyers</w:t>
            </w:r>
            <w:proofErr w:type="gramEnd"/>
            <w:r w:rsidRPr="00CC1C96">
              <w:rPr>
                <w:rFonts w:ascii="Arial" w:eastAsia="Arial" w:hAnsi="Arial" w:cs="Arial"/>
                <w:sz w:val="16"/>
                <w:szCs w:val="16"/>
              </w:rPr>
              <w:t>.json</w:t>
            </w:r>
            <w:proofErr w:type="spellEnd"/>
            <w:r w:rsidRPr="00CC1C96">
              <w:rPr>
                <w:rFonts w:ascii="Arial" w:eastAsia="Arial" w:hAnsi="Arial" w:cs="Arial"/>
                <w:sz w:val="16"/>
                <w:szCs w:val="16"/>
              </w:rPr>
              <w:t xml:space="preserve"> file can be used to identify the advertiser of a bid request. It also allows identifying the buyer across multiple demand sources.</w:t>
            </w:r>
          </w:p>
          <w:p w14:paraId="0000015B" w14:textId="77777777" w:rsidR="00481EE2" w:rsidRPr="00CC1C96" w:rsidRDefault="00481EE2">
            <w:pPr>
              <w:spacing w:after="0" w:line="240" w:lineRule="auto"/>
              <w:rPr>
                <w:rFonts w:ascii="Arial" w:eastAsia="Arial" w:hAnsi="Arial" w:cs="Arial"/>
                <w:sz w:val="16"/>
                <w:szCs w:val="16"/>
              </w:rPr>
            </w:pPr>
          </w:p>
        </w:tc>
      </w:tr>
      <w:tr w:rsidR="00481EE2" w14:paraId="7FC26087" w14:textId="77777777">
        <w:trPr>
          <w:trHeight w:val="22"/>
          <w:jc w:val="center"/>
        </w:trPr>
        <w:tc>
          <w:tcPr>
            <w:tcW w:w="1468" w:type="dxa"/>
            <w:tcBorders>
              <w:top w:val="nil"/>
              <w:left w:val="single" w:sz="4" w:space="0" w:color="000000"/>
              <w:bottom w:val="single" w:sz="4" w:space="0" w:color="000000"/>
              <w:right w:val="single" w:sz="4" w:space="0" w:color="000000"/>
            </w:tcBorders>
            <w:shd w:val="clear" w:color="auto" w:fill="auto"/>
          </w:tcPr>
          <w:p w14:paraId="0000015C"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Both</w:t>
            </w:r>
          </w:p>
        </w:tc>
        <w:tc>
          <w:tcPr>
            <w:tcW w:w="1767" w:type="dxa"/>
            <w:tcBorders>
              <w:top w:val="nil"/>
              <w:left w:val="nil"/>
              <w:bottom w:val="single" w:sz="4" w:space="0" w:color="000000"/>
              <w:right w:val="single" w:sz="4" w:space="0" w:color="000000"/>
            </w:tcBorders>
            <w:shd w:val="clear" w:color="auto" w:fill="auto"/>
          </w:tcPr>
          <w:p w14:paraId="0000015D"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Creative size</w:t>
            </w:r>
          </w:p>
        </w:tc>
        <w:tc>
          <w:tcPr>
            <w:tcW w:w="5155" w:type="dxa"/>
            <w:tcBorders>
              <w:top w:val="nil"/>
              <w:left w:val="nil"/>
              <w:bottom w:val="single" w:sz="4" w:space="0" w:color="000000"/>
              <w:right w:val="single" w:sz="4" w:space="0" w:color="000000"/>
            </w:tcBorders>
            <w:shd w:val="clear" w:color="auto" w:fill="auto"/>
          </w:tcPr>
          <w:p w14:paraId="0000015E"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The size of the creative displayed. </w:t>
            </w:r>
          </w:p>
        </w:tc>
        <w:tc>
          <w:tcPr>
            <w:tcW w:w="5268" w:type="dxa"/>
            <w:tcBorders>
              <w:top w:val="nil"/>
              <w:left w:val="nil"/>
              <w:bottom w:val="single" w:sz="4" w:space="0" w:color="000000"/>
              <w:right w:val="single" w:sz="4" w:space="0" w:color="000000"/>
            </w:tcBorders>
            <w:shd w:val="clear" w:color="auto" w:fill="auto"/>
          </w:tcPr>
          <w:p w14:paraId="0000015F" w14:textId="77777777" w:rsidR="00481EE2" w:rsidRPr="00CC1C96" w:rsidRDefault="00665883">
            <w:pPr>
              <w:spacing w:after="0" w:line="240" w:lineRule="auto"/>
              <w:rPr>
                <w:rFonts w:ascii="Arial" w:eastAsia="Arial" w:hAnsi="Arial" w:cs="Arial"/>
                <w:sz w:val="16"/>
                <w:szCs w:val="16"/>
              </w:rPr>
            </w:pPr>
            <w:r w:rsidRPr="00CC1C96">
              <w:rPr>
                <w:rFonts w:ascii="Arial" w:eastAsia="Arial" w:hAnsi="Arial" w:cs="Arial"/>
                <w:sz w:val="16"/>
                <w:szCs w:val="16"/>
              </w:rPr>
              <w:t xml:space="preserve">This category can be used to further verify if an impression is matched (optional but useful). </w:t>
            </w:r>
          </w:p>
        </w:tc>
      </w:tr>
    </w:tbl>
    <w:p w14:paraId="00000160" w14:textId="77777777" w:rsidR="00481EE2" w:rsidRDefault="00481EE2">
      <w:pPr>
        <w:rPr>
          <w:rFonts w:ascii="Arial" w:eastAsia="Arial" w:hAnsi="Arial" w:cs="Arial"/>
          <w:b/>
          <w:sz w:val="20"/>
          <w:szCs w:val="20"/>
        </w:rPr>
      </w:pPr>
    </w:p>
    <w:p w14:paraId="00000161" w14:textId="77777777" w:rsidR="00481EE2" w:rsidRDefault="00665883">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7F202431"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322E7DB6"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2C317709"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C4D2AEB"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1161F6EF"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30D5C149"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1F129CDB"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8427CB6"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1E7B5A5"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5922C81"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6D1CF554"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5D5B4E9B"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0528E0CF"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5C890F47"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6E4F3A97"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20EBA30F"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9896326"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21A9C283"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1C9BD050"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5314834F"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2485F828"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1E687B2E"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663EDB81"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4C39FCA5" w14:textId="77777777" w:rsidR="00CC1C96" w:rsidRDefault="00CC1C96">
      <w:pPr>
        <w:pBdr>
          <w:top w:val="nil"/>
          <w:left w:val="nil"/>
          <w:bottom w:val="nil"/>
          <w:right w:val="nil"/>
          <w:between w:val="nil"/>
        </w:pBdr>
        <w:tabs>
          <w:tab w:val="center" w:pos="4513"/>
          <w:tab w:val="right" w:pos="9026"/>
        </w:tabs>
        <w:spacing w:after="0" w:line="240" w:lineRule="auto"/>
        <w:rPr>
          <w:color w:val="000000"/>
        </w:rPr>
      </w:pPr>
    </w:p>
    <w:p w14:paraId="00000162" w14:textId="77777777" w:rsidR="00481EE2" w:rsidRDefault="00665883">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0F01759C" wp14:editId="4609972C">
            <wp:simplePos x="0" y="0"/>
            <wp:positionH relativeFrom="column">
              <wp:posOffset>3250565</wp:posOffset>
            </wp:positionH>
            <wp:positionV relativeFrom="paragraph">
              <wp:posOffset>102870</wp:posOffset>
            </wp:positionV>
            <wp:extent cx="1040765" cy="717550"/>
            <wp:effectExtent l="0" t="0" r="0" b="0"/>
            <wp:wrapSquare wrapText="bothSides" distT="0" distB="0" distL="114300" distR="114300"/>
            <wp:docPr id="33"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6"/>
                    <a:srcRect/>
                    <a:stretch>
                      <a:fillRect/>
                    </a:stretch>
                  </pic:blipFill>
                  <pic:spPr>
                    <a:xfrm>
                      <a:off x="0" y="0"/>
                      <a:ext cx="1040765" cy="717550"/>
                    </a:xfrm>
                    <a:prstGeom prst="rect">
                      <a:avLst/>
                    </a:prstGeom>
                    <a:ln/>
                  </pic:spPr>
                </pic:pic>
              </a:graphicData>
            </a:graphic>
          </wp:anchor>
        </w:drawing>
      </w:r>
    </w:p>
    <w:p w14:paraId="00000163" w14:textId="77777777" w:rsidR="00481EE2" w:rsidRDefault="00665883" w:rsidP="00967D69">
      <w:pPr>
        <w:rPr>
          <w:rFonts w:ascii="Arial" w:eastAsia="Arial" w:hAnsi="Arial" w:cs="Arial"/>
          <w:b/>
          <w:sz w:val="20"/>
          <w:szCs w:val="20"/>
        </w:rPr>
      </w:pPr>
      <w:r>
        <w:rPr>
          <w:noProof/>
        </w:rPr>
        <w:drawing>
          <wp:anchor distT="0" distB="0" distL="114300" distR="114300" simplePos="0" relativeHeight="251658241" behindDoc="0" locked="0" layoutInCell="1" hidden="0" allowOverlap="1" wp14:anchorId="78F940FB" wp14:editId="0D3EE0C3">
            <wp:simplePos x="0" y="0"/>
            <wp:positionH relativeFrom="column">
              <wp:posOffset>4469765</wp:posOffset>
            </wp:positionH>
            <wp:positionV relativeFrom="paragraph">
              <wp:posOffset>71120</wp:posOffset>
            </wp:positionV>
            <wp:extent cx="1016000" cy="425450"/>
            <wp:effectExtent l="0" t="0" r="0" b="0"/>
            <wp:wrapSquare wrapText="bothSides" distT="0" distB="0" distL="114300" distR="114300"/>
            <wp:docPr id="30" name="image3.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 clipart&#10;&#10;Description automatically generated"/>
                    <pic:cNvPicPr preferRelativeResize="0"/>
                  </pic:nvPicPr>
                  <pic:blipFill>
                    <a:blip r:embed="rId17"/>
                    <a:srcRect/>
                    <a:stretch>
                      <a:fillRect/>
                    </a:stretch>
                  </pic:blipFill>
                  <pic:spPr>
                    <a:xfrm>
                      <a:off x="0" y="0"/>
                      <a:ext cx="1016000" cy="425450"/>
                    </a:xfrm>
                    <a:prstGeom prst="rect">
                      <a:avLst/>
                    </a:prstGeom>
                    <a:ln/>
                  </pic:spPr>
                </pic:pic>
              </a:graphicData>
            </a:graphic>
          </wp:anchor>
        </w:drawing>
      </w:r>
      <w:r>
        <w:rPr>
          <w:noProof/>
        </w:rPr>
        <w:drawing>
          <wp:anchor distT="0" distB="0" distL="114300" distR="114300" simplePos="0" relativeHeight="251658242" behindDoc="0" locked="0" layoutInCell="1" hidden="0" allowOverlap="1" wp14:anchorId="40414AD1" wp14:editId="23E013B0">
            <wp:simplePos x="0" y="0"/>
            <wp:positionH relativeFrom="column">
              <wp:posOffset>2065866</wp:posOffset>
            </wp:positionH>
            <wp:positionV relativeFrom="paragraph">
              <wp:posOffset>13124</wp:posOffset>
            </wp:positionV>
            <wp:extent cx="974725" cy="488950"/>
            <wp:effectExtent l="0" t="0" r="0" b="0"/>
            <wp:wrapSquare wrapText="bothSides" distT="0" distB="0" distL="114300" distR="114300"/>
            <wp:docPr id="32"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18"/>
                    <a:srcRect/>
                    <a:stretch>
                      <a:fillRect/>
                    </a:stretch>
                  </pic:blipFill>
                  <pic:spPr>
                    <a:xfrm>
                      <a:off x="0" y="0"/>
                      <a:ext cx="974725" cy="488950"/>
                    </a:xfrm>
                    <a:prstGeom prst="rect">
                      <a:avLst/>
                    </a:prstGeom>
                    <a:ln/>
                  </pic:spPr>
                </pic:pic>
              </a:graphicData>
            </a:graphic>
          </wp:anchor>
        </w:drawing>
      </w:r>
      <w:r>
        <w:rPr>
          <w:noProof/>
        </w:rPr>
        <w:drawing>
          <wp:anchor distT="0" distB="0" distL="114300" distR="114300" simplePos="0" relativeHeight="251658243" behindDoc="0" locked="0" layoutInCell="1" hidden="0" allowOverlap="1" wp14:anchorId="665FFFA8" wp14:editId="0BDFBD21">
            <wp:simplePos x="0" y="0"/>
            <wp:positionH relativeFrom="column">
              <wp:posOffset>495300</wp:posOffset>
            </wp:positionH>
            <wp:positionV relativeFrom="paragraph">
              <wp:posOffset>143933</wp:posOffset>
            </wp:positionV>
            <wp:extent cx="975360" cy="372110"/>
            <wp:effectExtent l="0" t="0" r="0" b="0"/>
            <wp:wrapSquare wrapText="bothSides" distT="0" distB="0" distL="114300" distR="11430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975360" cy="372110"/>
                    </a:xfrm>
                    <a:prstGeom prst="rect">
                      <a:avLst/>
                    </a:prstGeom>
                    <a:ln/>
                  </pic:spPr>
                </pic:pic>
              </a:graphicData>
            </a:graphic>
          </wp:anchor>
        </w:drawing>
      </w:r>
    </w:p>
    <w:sectPr w:rsidR="00481EE2" w:rsidSect="00B50400">
      <w:pgSz w:w="15840" w:h="12240" w:orient="landscape"/>
      <w:pgMar w:top="709" w:right="1440" w:bottom="993"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1B2"/>
    <w:multiLevelType w:val="multilevel"/>
    <w:tmpl w:val="571885C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4774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C6DDF"/>
    <w:multiLevelType w:val="multilevel"/>
    <w:tmpl w:val="8D766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F445D"/>
    <w:multiLevelType w:val="hybridMultilevel"/>
    <w:tmpl w:val="BB427294"/>
    <w:lvl w:ilvl="0" w:tplc="26C83D6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F0EFD"/>
    <w:multiLevelType w:val="multilevel"/>
    <w:tmpl w:val="77DCD0B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DF3B20"/>
    <w:multiLevelType w:val="multilevel"/>
    <w:tmpl w:val="0A129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D75EF4"/>
    <w:multiLevelType w:val="hybridMultilevel"/>
    <w:tmpl w:val="E7D20B8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657F94"/>
    <w:multiLevelType w:val="multilevel"/>
    <w:tmpl w:val="5D6A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CA55AC"/>
    <w:multiLevelType w:val="hybridMultilevel"/>
    <w:tmpl w:val="77DA45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5D09B7"/>
    <w:multiLevelType w:val="hybridMultilevel"/>
    <w:tmpl w:val="482C1DF8"/>
    <w:lvl w:ilvl="0" w:tplc="3410BA30">
      <w:start w:val="1"/>
      <w:numFmt w:val="bullet"/>
      <w:lvlText w:val="r"/>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F310D23"/>
    <w:multiLevelType w:val="hybridMultilevel"/>
    <w:tmpl w:val="DCB82C5C"/>
    <w:lvl w:ilvl="0" w:tplc="1009001B">
      <w:start w:val="1"/>
      <w:numFmt w:val="lowerRoman"/>
      <w:lvlText w:val="%1."/>
      <w:lvlJc w:val="righ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811789"/>
    <w:multiLevelType w:val="hybridMultilevel"/>
    <w:tmpl w:val="DCB82C5C"/>
    <w:lvl w:ilvl="0" w:tplc="1009001B">
      <w:start w:val="1"/>
      <w:numFmt w:val="lowerRoman"/>
      <w:lvlText w:val="%1."/>
      <w:lvlJc w:val="righ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D166C7"/>
    <w:multiLevelType w:val="multilevel"/>
    <w:tmpl w:val="761A2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414CDA"/>
    <w:multiLevelType w:val="multilevel"/>
    <w:tmpl w:val="28665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0307B00"/>
    <w:multiLevelType w:val="hybridMultilevel"/>
    <w:tmpl w:val="A8763BDE"/>
    <w:lvl w:ilvl="0" w:tplc="95AA04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1F97CE3"/>
    <w:multiLevelType w:val="hybridMultilevel"/>
    <w:tmpl w:val="E7D20B8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4D6B6B"/>
    <w:multiLevelType w:val="hybridMultilevel"/>
    <w:tmpl w:val="F2C4119E"/>
    <w:lvl w:ilvl="0" w:tplc="5DC01BE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BA539A"/>
    <w:multiLevelType w:val="multilevel"/>
    <w:tmpl w:val="29AAB67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73D12"/>
    <w:multiLevelType w:val="hybridMultilevel"/>
    <w:tmpl w:val="24EAA434"/>
    <w:lvl w:ilvl="0" w:tplc="C89C84EC">
      <w:start w:val="1"/>
      <w:numFmt w:val="lowerRoman"/>
      <w:lvlText w:val="%1."/>
      <w:lvlJc w:val="left"/>
      <w:pPr>
        <w:ind w:left="1080" w:hanging="72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E12BC2"/>
    <w:multiLevelType w:val="hybridMultilevel"/>
    <w:tmpl w:val="C6D20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7F5387"/>
    <w:multiLevelType w:val="hybridMultilevel"/>
    <w:tmpl w:val="C6D20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23907220">
    <w:abstractNumId w:val="4"/>
  </w:num>
  <w:num w:numId="2" w16cid:durableId="985549258">
    <w:abstractNumId w:val="7"/>
  </w:num>
  <w:num w:numId="3" w16cid:durableId="1957906805">
    <w:abstractNumId w:val="12"/>
  </w:num>
  <w:num w:numId="4" w16cid:durableId="396510628">
    <w:abstractNumId w:val="19"/>
  </w:num>
  <w:num w:numId="5" w16cid:durableId="1738749651">
    <w:abstractNumId w:val="6"/>
  </w:num>
  <w:num w:numId="6" w16cid:durableId="1828087539">
    <w:abstractNumId w:val="15"/>
  </w:num>
  <w:num w:numId="7" w16cid:durableId="869880816">
    <w:abstractNumId w:val="9"/>
  </w:num>
  <w:num w:numId="8" w16cid:durableId="1394505809">
    <w:abstractNumId w:val="17"/>
  </w:num>
  <w:num w:numId="9" w16cid:durableId="45227553">
    <w:abstractNumId w:val="0"/>
  </w:num>
  <w:num w:numId="10" w16cid:durableId="147943802">
    <w:abstractNumId w:val="14"/>
  </w:num>
  <w:num w:numId="11" w16cid:durableId="781270696">
    <w:abstractNumId w:val="11"/>
  </w:num>
  <w:num w:numId="12" w16cid:durableId="1647393320">
    <w:abstractNumId w:val="8"/>
  </w:num>
  <w:num w:numId="13" w16cid:durableId="1230307489">
    <w:abstractNumId w:val="2"/>
  </w:num>
  <w:num w:numId="14" w16cid:durableId="1128472240">
    <w:abstractNumId w:val="16"/>
  </w:num>
  <w:num w:numId="15" w16cid:durableId="60249907">
    <w:abstractNumId w:val="10"/>
  </w:num>
  <w:num w:numId="16" w16cid:durableId="210775229">
    <w:abstractNumId w:val="5"/>
  </w:num>
  <w:num w:numId="17" w16cid:durableId="124931710">
    <w:abstractNumId w:val="13"/>
  </w:num>
  <w:num w:numId="18" w16cid:durableId="1859611606">
    <w:abstractNumId w:val="1"/>
  </w:num>
  <w:num w:numId="19" w16cid:durableId="979188189">
    <w:abstractNumId w:val="18"/>
  </w:num>
  <w:num w:numId="20" w16cid:durableId="19598330">
    <w:abstractNumId w:val="20"/>
  </w:num>
  <w:num w:numId="21" w16cid:durableId="71488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E2"/>
    <w:rsid w:val="0001034E"/>
    <w:rsid w:val="000152D7"/>
    <w:rsid w:val="00020F83"/>
    <w:rsid w:val="00024E06"/>
    <w:rsid w:val="00030F0D"/>
    <w:rsid w:val="0003334D"/>
    <w:rsid w:val="000335D8"/>
    <w:rsid w:val="0003440D"/>
    <w:rsid w:val="0004058C"/>
    <w:rsid w:val="000553E4"/>
    <w:rsid w:val="0006054D"/>
    <w:rsid w:val="000C6E55"/>
    <w:rsid w:val="000D110A"/>
    <w:rsid w:val="000D308B"/>
    <w:rsid w:val="000D3F35"/>
    <w:rsid w:val="0010078E"/>
    <w:rsid w:val="00101065"/>
    <w:rsid w:val="001256DE"/>
    <w:rsid w:val="00126AD8"/>
    <w:rsid w:val="00133F1B"/>
    <w:rsid w:val="001362F8"/>
    <w:rsid w:val="00146EB2"/>
    <w:rsid w:val="00160B5A"/>
    <w:rsid w:val="00165500"/>
    <w:rsid w:val="00166694"/>
    <w:rsid w:val="00170277"/>
    <w:rsid w:val="00175ADE"/>
    <w:rsid w:val="00182277"/>
    <w:rsid w:val="001868C4"/>
    <w:rsid w:val="00195AFC"/>
    <w:rsid w:val="001A7810"/>
    <w:rsid w:val="001B254A"/>
    <w:rsid w:val="001B7E58"/>
    <w:rsid w:val="001E2396"/>
    <w:rsid w:val="001F43A7"/>
    <w:rsid w:val="0021773F"/>
    <w:rsid w:val="002177C8"/>
    <w:rsid w:val="002223FB"/>
    <w:rsid w:val="00243691"/>
    <w:rsid w:val="00260201"/>
    <w:rsid w:val="00264E44"/>
    <w:rsid w:val="002728E6"/>
    <w:rsid w:val="00283B59"/>
    <w:rsid w:val="00284EA3"/>
    <w:rsid w:val="002B089A"/>
    <w:rsid w:val="002D1CE1"/>
    <w:rsid w:val="002E335A"/>
    <w:rsid w:val="002E4C41"/>
    <w:rsid w:val="00313B6E"/>
    <w:rsid w:val="00315CAB"/>
    <w:rsid w:val="00317135"/>
    <w:rsid w:val="00347908"/>
    <w:rsid w:val="00353098"/>
    <w:rsid w:val="00360194"/>
    <w:rsid w:val="00367719"/>
    <w:rsid w:val="00381828"/>
    <w:rsid w:val="0038392B"/>
    <w:rsid w:val="00392F52"/>
    <w:rsid w:val="00393DC8"/>
    <w:rsid w:val="003A5167"/>
    <w:rsid w:val="003C44B3"/>
    <w:rsid w:val="003D335E"/>
    <w:rsid w:val="003E0A7A"/>
    <w:rsid w:val="003E729A"/>
    <w:rsid w:val="003F06B7"/>
    <w:rsid w:val="0041620E"/>
    <w:rsid w:val="00461E37"/>
    <w:rsid w:val="00464D35"/>
    <w:rsid w:val="00467E02"/>
    <w:rsid w:val="0047219B"/>
    <w:rsid w:val="0047250E"/>
    <w:rsid w:val="00481EE2"/>
    <w:rsid w:val="004A485A"/>
    <w:rsid w:val="004A7269"/>
    <w:rsid w:val="004B70BE"/>
    <w:rsid w:val="00501E2D"/>
    <w:rsid w:val="00515E00"/>
    <w:rsid w:val="005413E7"/>
    <w:rsid w:val="00546647"/>
    <w:rsid w:val="005621B7"/>
    <w:rsid w:val="00567F5C"/>
    <w:rsid w:val="005836C0"/>
    <w:rsid w:val="00584FA6"/>
    <w:rsid w:val="005856AD"/>
    <w:rsid w:val="005901D3"/>
    <w:rsid w:val="005918D1"/>
    <w:rsid w:val="005B4299"/>
    <w:rsid w:val="005E0E72"/>
    <w:rsid w:val="005E35F0"/>
    <w:rsid w:val="006107CF"/>
    <w:rsid w:val="006158A6"/>
    <w:rsid w:val="00616EE6"/>
    <w:rsid w:val="00635114"/>
    <w:rsid w:val="00650725"/>
    <w:rsid w:val="00653E17"/>
    <w:rsid w:val="00657A8C"/>
    <w:rsid w:val="00660EEA"/>
    <w:rsid w:val="00665883"/>
    <w:rsid w:val="00672D8B"/>
    <w:rsid w:val="00674AF9"/>
    <w:rsid w:val="006D77BC"/>
    <w:rsid w:val="006F31A6"/>
    <w:rsid w:val="006F6265"/>
    <w:rsid w:val="006F6853"/>
    <w:rsid w:val="007053CA"/>
    <w:rsid w:val="00725301"/>
    <w:rsid w:val="007275C4"/>
    <w:rsid w:val="00744653"/>
    <w:rsid w:val="00767AD9"/>
    <w:rsid w:val="00791D9E"/>
    <w:rsid w:val="007968A2"/>
    <w:rsid w:val="007D50A9"/>
    <w:rsid w:val="00810788"/>
    <w:rsid w:val="00816CE2"/>
    <w:rsid w:val="00825B50"/>
    <w:rsid w:val="00830D4D"/>
    <w:rsid w:val="008334B7"/>
    <w:rsid w:val="00850094"/>
    <w:rsid w:val="0087255C"/>
    <w:rsid w:val="00875AF0"/>
    <w:rsid w:val="00884D32"/>
    <w:rsid w:val="008927EA"/>
    <w:rsid w:val="008A08B3"/>
    <w:rsid w:val="008D0ADA"/>
    <w:rsid w:val="008D53C2"/>
    <w:rsid w:val="008E10CE"/>
    <w:rsid w:val="008E4495"/>
    <w:rsid w:val="008F4307"/>
    <w:rsid w:val="008F588A"/>
    <w:rsid w:val="00907623"/>
    <w:rsid w:val="00925CC3"/>
    <w:rsid w:val="009314C7"/>
    <w:rsid w:val="00934DD2"/>
    <w:rsid w:val="00945C5E"/>
    <w:rsid w:val="0094790D"/>
    <w:rsid w:val="0095737F"/>
    <w:rsid w:val="009609E8"/>
    <w:rsid w:val="00960D24"/>
    <w:rsid w:val="00967D69"/>
    <w:rsid w:val="00971B73"/>
    <w:rsid w:val="00977C77"/>
    <w:rsid w:val="009815A2"/>
    <w:rsid w:val="00983742"/>
    <w:rsid w:val="009A665F"/>
    <w:rsid w:val="009B033B"/>
    <w:rsid w:val="009B05AE"/>
    <w:rsid w:val="009B7C2E"/>
    <w:rsid w:val="009D4B29"/>
    <w:rsid w:val="009E6268"/>
    <w:rsid w:val="009F12E1"/>
    <w:rsid w:val="009F3269"/>
    <w:rsid w:val="009F49CA"/>
    <w:rsid w:val="00A10FED"/>
    <w:rsid w:val="00A13AC4"/>
    <w:rsid w:val="00A313E5"/>
    <w:rsid w:val="00A47B36"/>
    <w:rsid w:val="00A52893"/>
    <w:rsid w:val="00A6623B"/>
    <w:rsid w:val="00A725DF"/>
    <w:rsid w:val="00A97CC9"/>
    <w:rsid w:val="00AA6636"/>
    <w:rsid w:val="00AD5C68"/>
    <w:rsid w:val="00AD7161"/>
    <w:rsid w:val="00AE12E9"/>
    <w:rsid w:val="00AE3AAE"/>
    <w:rsid w:val="00AF079B"/>
    <w:rsid w:val="00AF3E81"/>
    <w:rsid w:val="00B10AE4"/>
    <w:rsid w:val="00B36EDA"/>
    <w:rsid w:val="00B50400"/>
    <w:rsid w:val="00B50910"/>
    <w:rsid w:val="00B568C2"/>
    <w:rsid w:val="00B620FA"/>
    <w:rsid w:val="00B65DA3"/>
    <w:rsid w:val="00B81864"/>
    <w:rsid w:val="00B86212"/>
    <w:rsid w:val="00B90F3E"/>
    <w:rsid w:val="00B90FB6"/>
    <w:rsid w:val="00BA16A2"/>
    <w:rsid w:val="00BA5A32"/>
    <w:rsid w:val="00BB24B0"/>
    <w:rsid w:val="00BD5A1A"/>
    <w:rsid w:val="00BE3434"/>
    <w:rsid w:val="00C03C81"/>
    <w:rsid w:val="00C043A9"/>
    <w:rsid w:val="00C06B5F"/>
    <w:rsid w:val="00C26770"/>
    <w:rsid w:val="00C26B42"/>
    <w:rsid w:val="00C333CF"/>
    <w:rsid w:val="00C342CF"/>
    <w:rsid w:val="00C4228E"/>
    <w:rsid w:val="00C62D56"/>
    <w:rsid w:val="00C84788"/>
    <w:rsid w:val="00C978CA"/>
    <w:rsid w:val="00CA4718"/>
    <w:rsid w:val="00CA6352"/>
    <w:rsid w:val="00CA63B0"/>
    <w:rsid w:val="00CB08AD"/>
    <w:rsid w:val="00CB33BF"/>
    <w:rsid w:val="00CC1C96"/>
    <w:rsid w:val="00CD4BA2"/>
    <w:rsid w:val="00CD52CF"/>
    <w:rsid w:val="00CF07B7"/>
    <w:rsid w:val="00CF2C14"/>
    <w:rsid w:val="00CF37BE"/>
    <w:rsid w:val="00D02A49"/>
    <w:rsid w:val="00D04240"/>
    <w:rsid w:val="00D07C96"/>
    <w:rsid w:val="00D643D2"/>
    <w:rsid w:val="00D66470"/>
    <w:rsid w:val="00D77509"/>
    <w:rsid w:val="00DC2A2F"/>
    <w:rsid w:val="00DC73CA"/>
    <w:rsid w:val="00DE6AA3"/>
    <w:rsid w:val="00DF1A67"/>
    <w:rsid w:val="00E10A4B"/>
    <w:rsid w:val="00E24CB5"/>
    <w:rsid w:val="00E31D3B"/>
    <w:rsid w:val="00E325D3"/>
    <w:rsid w:val="00E37AC8"/>
    <w:rsid w:val="00E37F42"/>
    <w:rsid w:val="00E50614"/>
    <w:rsid w:val="00E53492"/>
    <w:rsid w:val="00E5703E"/>
    <w:rsid w:val="00E606BE"/>
    <w:rsid w:val="00E653CF"/>
    <w:rsid w:val="00E708BD"/>
    <w:rsid w:val="00E72D46"/>
    <w:rsid w:val="00E73DB5"/>
    <w:rsid w:val="00E824BA"/>
    <w:rsid w:val="00EA2523"/>
    <w:rsid w:val="00EB130C"/>
    <w:rsid w:val="00EB28F1"/>
    <w:rsid w:val="00EC6921"/>
    <w:rsid w:val="00EE2463"/>
    <w:rsid w:val="00EE66B5"/>
    <w:rsid w:val="00F1142C"/>
    <w:rsid w:val="00F23322"/>
    <w:rsid w:val="00F269BB"/>
    <w:rsid w:val="00F37724"/>
    <w:rsid w:val="00F43789"/>
    <w:rsid w:val="00F47ED8"/>
    <w:rsid w:val="00F77B97"/>
    <w:rsid w:val="00FA1AAA"/>
    <w:rsid w:val="00FA6AD2"/>
    <w:rsid w:val="00FB7CE1"/>
    <w:rsid w:val="00FD4255"/>
    <w:rsid w:val="00FD5E34"/>
    <w:rsid w:val="00FE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FB79"/>
  <w15:docId w15:val="{10A9F043-5A0A-4341-90E9-69E7040B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0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PARAGRAPH,puce 1,Bullet List,FooterText,numbered,Paragraphe de liste1,List Paragraph1,Bulletr List Paragraph,列出段落,列出段落1,P&amp;aacute1,rrafo de lista1,puce 11,Bullet List1,FooterText1,numbered1,Paragraphe de liste11,List Paragraph11"/>
    <w:basedOn w:val="Normal"/>
    <w:link w:val="ListParagraphChar"/>
    <w:uiPriority w:val="34"/>
    <w:qFormat/>
    <w:rsid w:val="00C043A9"/>
    <w:pPr>
      <w:ind w:left="720"/>
      <w:contextualSpacing/>
    </w:pPr>
  </w:style>
  <w:style w:type="paragraph" w:customStyle="1" w:styleId="Default">
    <w:name w:val="Default"/>
    <w:rsid w:val="00464D3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B4299"/>
    <w:rPr>
      <w:sz w:val="16"/>
      <w:szCs w:val="16"/>
    </w:rPr>
  </w:style>
  <w:style w:type="paragraph" w:styleId="CommentText">
    <w:name w:val="annotation text"/>
    <w:basedOn w:val="Normal"/>
    <w:link w:val="CommentTextChar"/>
    <w:uiPriority w:val="99"/>
    <w:unhideWhenUsed/>
    <w:rsid w:val="00A52893"/>
    <w:pPr>
      <w:spacing w:line="240" w:lineRule="auto"/>
    </w:pPr>
    <w:rPr>
      <w:sz w:val="20"/>
      <w:szCs w:val="20"/>
    </w:rPr>
  </w:style>
  <w:style w:type="character" w:customStyle="1" w:styleId="CommentTextChar">
    <w:name w:val="Comment Text Char"/>
    <w:basedOn w:val="DefaultParagraphFont"/>
    <w:link w:val="CommentText"/>
    <w:uiPriority w:val="99"/>
    <w:rsid w:val="005B4299"/>
    <w:rPr>
      <w:sz w:val="20"/>
      <w:szCs w:val="20"/>
    </w:rPr>
  </w:style>
  <w:style w:type="paragraph" w:styleId="CommentSubject">
    <w:name w:val="annotation subject"/>
    <w:basedOn w:val="CommentText"/>
    <w:next w:val="CommentText"/>
    <w:link w:val="CommentSubjectChar"/>
    <w:uiPriority w:val="99"/>
    <w:semiHidden/>
    <w:unhideWhenUsed/>
    <w:rsid w:val="005B4299"/>
    <w:rPr>
      <w:b/>
      <w:bCs/>
    </w:rPr>
  </w:style>
  <w:style w:type="character" w:customStyle="1" w:styleId="CommentSubjectChar">
    <w:name w:val="Comment Subject Char"/>
    <w:basedOn w:val="CommentTextChar"/>
    <w:link w:val="CommentSubject"/>
    <w:uiPriority w:val="99"/>
    <w:semiHidden/>
    <w:rsid w:val="005B4299"/>
    <w:rPr>
      <w:b/>
      <w:bCs/>
      <w:sz w:val="20"/>
      <w:szCs w:val="20"/>
    </w:rPr>
  </w:style>
  <w:style w:type="paragraph" w:customStyle="1" w:styleId="fa5xl8wa">
    <w:name w:val="fa5xl8wa"/>
    <w:basedOn w:val="Normal"/>
    <w:rsid w:val="006D77B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ab6k8g">
    <w:name w:val="fab6k8g"/>
    <w:basedOn w:val="Normal"/>
    <w:rsid w:val="006D77B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a-h5dkeg">
    <w:name w:val="fa-h5dkeg"/>
    <w:basedOn w:val="Normal"/>
    <w:rsid w:val="009B7C2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a-getbis">
    <w:name w:val="fa-getbis"/>
    <w:basedOn w:val="Normal"/>
    <w:rsid w:val="00CF2C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istParagraphChar">
    <w:name w:val="List Paragraph Char"/>
    <w:aliases w:val="BODY PARAGRAPH Char,puce 1 Char,Bullet List Char,FooterText Char,numbered Char,Paragraphe de liste1 Char,List Paragraph1 Char,Bulletr List Paragraph Char,列出段落 Char,列出段落1 Char,P&amp;aacute1 Char,rrafo de lista1 Char,puce 11 Char"/>
    <w:link w:val="ListParagraph"/>
    <w:uiPriority w:val="99"/>
    <w:locked/>
    <w:rsid w:val="00F43789"/>
  </w:style>
  <w:style w:type="paragraph" w:styleId="BalloonText">
    <w:name w:val="Balloon Text"/>
    <w:basedOn w:val="Normal"/>
    <w:link w:val="BalloonTextChar"/>
    <w:uiPriority w:val="99"/>
    <w:semiHidden/>
    <w:unhideWhenUsed/>
    <w:rsid w:val="00872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C"/>
    <w:rPr>
      <w:rFonts w:ascii="Segoe UI" w:hAnsi="Segoe UI" w:cs="Segoe UI"/>
      <w:sz w:val="18"/>
      <w:szCs w:val="18"/>
    </w:rPr>
  </w:style>
  <w:style w:type="paragraph" w:styleId="Revision">
    <w:name w:val="Revision"/>
    <w:hidden/>
    <w:uiPriority w:val="99"/>
    <w:semiHidden/>
    <w:rsid w:val="005856AD"/>
    <w:pPr>
      <w:spacing w:after="0" w:line="240" w:lineRule="auto"/>
    </w:pPr>
  </w:style>
  <w:style w:type="character" w:styleId="Hyperlink">
    <w:name w:val="Hyperlink"/>
    <w:basedOn w:val="DefaultParagraphFont"/>
    <w:uiPriority w:val="99"/>
    <w:unhideWhenUsed/>
    <w:rsid w:val="00353A48"/>
    <w:rPr>
      <w:color w:val="0563C1"/>
      <w:u w:val="single"/>
    </w:rPr>
  </w:style>
  <w:style w:type="paragraph" w:styleId="Footer">
    <w:name w:val="footer"/>
    <w:basedOn w:val="Normal"/>
    <w:link w:val="FooterChar"/>
    <w:uiPriority w:val="99"/>
    <w:unhideWhenUsed/>
    <w:rsid w:val="00F261F6"/>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261F6"/>
    <w:rPr>
      <w:rFonts w:ascii="Calibri" w:eastAsia="Calibri" w:hAnsi="Calibri" w:cs="Calibri"/>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3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2497">
      <w:bodyDiv w:val="1"/>
      <w:marLeft w:val="0"/>
      <w:marRight w:val="0"/>
      <w:marTop w:val="0"/>
      <w:marBottom w:val="0"/>
      <w:divBdr>
        <w:top w:val="none" w:sz="0" w:space="0" w:color="auto"/>
        <w:left w:val="none" w:sz="0" w:space="0" w:color="auto"/>
        <w:bottom w:val="none" w:sz="0" w:space="0" w:color="auto"/>
        <w:right w:val="none" w:sz="0" w:space="0" w:color="auto"/>
      </w:divBdr>
    </w:div>
    <w:div w:id="268128125">
      <w:bodyDiv w:val="1"/>
      <w:marLeft w:val="0"/>
      <w:marRight w:val="0"/>
      <w:marTop w:val="0"/>
      <w:marBottom w:val="0"/>
      <w:divBdr>
        <w:top w:val="none" w:sz="0" w:space="0" w:color="auto"/>
        <w:left w:val="none" w:sz="0" w:space="0" w:color="auto"/>
        <w:bottom w:val="none" w:sz="0" w:space="0" w:color="auto"/>
        <w:right w:val="none" w:sz="0" w:space="0" w:color="auto"/>
      </w:divBdr>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
    <w:div w:id="1732800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bc.co.u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bc.co.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bc.co.uk/" TargetMode="External"/><Relationship Id="rId5" Type="http://schemas.openxmlformats.org/officeDocument/2006/relationships/numbering" Target="numbering.xml"/><Relationship Id="rId15" Type="http://schemas.openxmlformats.org/officeDocument/2006/relationships/hyperlink" Target="http://bbc.co.uk/" TargetMode="External"/><Relationship Id="rId10" Type="http://schemas.openxmlformats.org/officeDocument/2006/relationships/hyperlink" Target="https://www.isba.org.uk/knowledge/financial-audit-toolkit-programmatic-advertising" TargetMode="Externa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https://www.isba.org.uk/knowledge/financial-audit-toolkit-programmatic-advertising" TargetMode="External"/><Relationship Id="rId14" Type="http://schemas.openxmlformats.org/officeDocument/2006/relationships/hyperlink" Target="http://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7SAO8rhXQoq8Mj69SXupvQ0DhQ==">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AB37FD41C829541B0638E90CC1EAB4F" ma:contentTypeVersion="18" ma:contentTypeDescription="Create a new document." ma:contentTypeScope="" ma:versionID="4c0b51f82b59d519238a210e917329f8">
  <xsd:schema xmlns:xsd="http://www.w3.org/2001/XMLSchema" xmlns:xs="http://www.w3.org/2001/XMLSchema" xmlns:p="http://schemas.microsoft.com/office/2006/metadata/properties" xmlns:ns2="5fa65f80-b98c-4785-b11c-7fe31689c53a" xmlns:ns3="3b7537fc-f889-442f-aaa5-cd6048c5d3e4" targetNamespace="http://schemas.microsoft.com/office/2006/metadata/properties" ma:root="true" ma:fieldsID="d653e12cfa01cbd149b40efe586c781a" ns2:_="" ns3:_="">
    <xsd:import namespace="5fa65f80-b98c-4785-b11c-7fe31689c53a"/>
    <xsd:import namespace="3b7537fc-f889-442f-aaa5-cd6048c5d3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65f80-b98c-4785-b11c-7fe31689c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14c7ce-8455-4837-b106-d9bc408f7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537fc-f889-442f-aaa5-cd6048c5d3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13ba2-e6ed-43b2-b1ab-ae1d8655590f}" ma:internalName="TaxCatchAll" ma:showField="CatchAllData" ma:web="3b7537fc-f889-442f-aaa5-cd6048c5d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7537fc-f889-442f-aaa5-cd6048c5d3e4" xsi:nil="true"/>
    <lcf76f155ced4ddcb4097134ff3c332f xmlns="5fa65f80-b98c-4785-b11c-7fe31689c5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74724-806E-4873-9E82-6F9E0F2C2A1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135209F-97DC-41C6-9F44-2087D2A3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65f80-b98c-4785-b11c-7fe31689c53a"/>
    <ds:schemaRef ds:uri="3b7537fc-f889-442f-aaa5-cd6048c5d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DC90E-24E5-41E0-8014-3A6F4007425A}">
  <ds:schemaRefs>
    <ds:schemaRef ds:uri="http://schemas.microsoft.com/office/2006/metadata/properties"/>
    <ds:schemaRef ds:uri="http://schemas.microsoft.com/office/infopath/2007/PartnerControls"/>
    <ds:schemaRef ds:uri="3b7537fc-f889-442f-aaa5-cd6048c5d3e4"/>
    <ds:schemaRef ds:uri="5fa65f80-b98c-4785-b11c-7fe31689c53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3232</Words>
  <Characters>15871</Characters>
  <Application>Microsoft Office Word</Application>
  <DocSecurity>0</DocSecurity>
  <Lines>233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Hood</dc:creator>
  <cp:keywords/>
  <dc:description/>
  <cp:lastModifiedBy>Jessie Sampson</cp:lastModifiedBy>
  <cp:revision>2</cp:revision>
  <dcterms:created xsi:type="dcterms:W3CDTF">2024-09-12T20:39:00Z</dcterms:created>
  <dcterms:modified xsi:type="dcterms:W3CDTF">2024-09-12T20:39:00Z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0x010100BAB37FD41C829541B0638E90CC1EAB4F</vt:lpwstr>
  </property>
  <property fmtid="{D5CDD505-2E9C-101B-9397-08002B2CF9AE}" pid="3" name="MediaServiceImageTags">
    <vt:lpwstr/>
  </property>
</Properties>
</file>